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D070" w14:textId="63E97676" w:rsidR="00ED7FEF" w:rsidRPr="00ED7FEF" w:rsidRDefault="00ED7FEF" w:rsidP="00ED7FEF">
      <w:pPr>
        <w:rPr>
          <w:rFonts w:cstheme="minorHAnsi"/>
          <w:b/>
          <w:bCs/>
          <w:sz w:val="32"/>
          <w:szCs w:val="32"/>
        </w:rPr>
      </w:pPr>
      <w:r w:rsidRPr="00ED7FEF">
        <w:rPr>
          <w:rFonts w:cstheme="minorHAnsi"/>
          <w:b/>
          <w:bCs/>
          <w:sz w:val="32"/>
          <w:szCs w:val="32"/>
        </w:rPr>
        <w:t>Housing Ombudsman Complaint Handling Code:</w:t>
      </w:r>
      <w:r>
        <w:rPr>
          <w:rFonts w:cstheme="minorHAnsi"/>
          <w:b/>
          <w:bCs/>
          <w:sz w:val="32"/>
          <w:szCs w:val="32"/>
        </w:rPr>
        <w:t xml:space="preserve"> </w:t>
      </w:r>
      <w:r w:rsidRPr="00ED7FEF">
        <w:rPr>
          <w:rFonts w:cstheme="minorHAnsi"/>
          <w:b/>
          <w:bCs/>
          <w:sz w:val="32"/>
          <w:szCs w:val="32"/>
        </w:rPr>
        <w:t>Self-assessment form.</w:t>
      </w:r>
    </w:p>
    <w:p w14:paraId="728936A8" w14:textId="785F88E6" w:rsidR="00ED7FEF" w:rsidRPr="00ED7FEF" w:rsidRDefault="00ED7FEF" w:rsidP="00ED7FEF">
      <w:pPr>
        <w:rPr>
          <w:rFonts w:cstheme="minorHAnsi"/>
        </w:rPr>
      </w:pPr>
      <w:r w:rsidRPr="00ED7FEF">
        <w:rPr>
          <w:rFonts w:cstheme="minorHAnsi"/>
        </w:rPr>
        <w:t>In April 2024, the Housing Ombudsman published a new Complaints Handling Code. The code is now a statutory requirement for all social landlords. The purpose of the Code is to enable landlords to resolve complaints raised by their residents quickly and to use the learning from complaints to drive service improvements. It will also help to create a positive complaint handling culture amongst staff and residents.</w:t>
      </w:r>
    </w:p>
    <w:p w14:paraId="17A6CDF9" w14:textId="3F2419AD" w:rsidR="00ED7FEF" w:rsidRDefault="00ED7FEF" w:rsidP="00ED7FEF">
      <w:pPr>
        <w:rPr>
          <w:rFonts w:cstheme="minorHAnsi"/>
          <w:sz w:val="24"/>
          <w:szCs w:val="24"/>
        </w:rPr>
      </w:pPr>
      <w:r w:rsidRPr="00ED7FEF">
        <w:rPr>
          <w:rFonts w:cstheme="minorHAnsi"/>
        </w:rPr>
        <w:t xml:space="preserve">White Horse Housing has always had a positive approach to complaints, underpinned by a robust Complaints Policy and high quality customer service standards. We are proud of our successes in resolving complaints quickly and taking measures, where possible and practical, to ensure further service failures in that area does not occur again. We monitor all complaints we receive and report the overall headlines to our Board every quarter. We also provide the Board </w:t>
      </w:r>
      <w:r w:rsidR="0047422B">
        <w:rPr>
          <w:rFonts w:cstheme="minorHAnsi"/>
        </w:rPr>
        <w:t xml:space="preserve">and Resident’s Scrutiny Panel </w:t>
      </w:r>
      <w:r w:rsidRPr="00ED7FEF">
        <w:rPr>
          <w:rFonts w:cstheme="minorHAnsi"/>
        </w:rPr>
        <w:t xml:space="preserve">with an annual report setting out the number of complaints dealt with during the previous financial year, the complaint type and reason, our response and resolution and any learning points taken from the process.  </w:t>
      </w:r>
      <w:r>
        <w:rPr>
          <w:rFonts w:cstheme="minorHAnsi"/>
        </w:rPr>
        <w:t>A copy of the 2023-24 complaints log – as presented, is set out below:</w:t>
      </w:r>
    </w:p>
    <w:p w14:paraId="16E0A32D" w14:textId="3A48B495" w:rsidR="00ED7FEF" w:rsidRPr="00ED7FEF" w:rsidRDefault="00ED7FEF" w:rsidP="00ED7FEF">
      <w:pPr>
        <w:rPr>
          <w:rFonts w:cstheme="minorHAnsi"/>
          <w:sz w:val="24"/>
          <w:szCs w:val="24"/>
        </w:rPr>
      </w:pPr>
      <w:r w:rsidRPr="00ED7FEF">
        <w:rPr>
          <w:noProof/>
        </w:rPr>
        <w:drawing>
          <wp:inline distT="0" distB="0" distL="0" distR="0" wp14:anchorId="5C16A4BA" wp14:editId="3A66D22B">
            <wp:extent cx="8711830" cy="3356658"/>
            <wp:effectExtent l="0" t="0" r="0" b="0"/>
            <wp:docPr id="29546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27517" cy="3362702"/>
                    </a:xfrm>
                    <a:prstGeom prst="rect">
                      <a:avLst/>
                    </a:prstGeom>
                    <a:noFill/>
                    <a:ln>
                      <a:noFill/>
                    </a:ln>
                  </pic:spPr>
                </pic:pic>
              </a:graphicData>
            </a:graphic>
          </wp:inline>
        </w:drawing>
      </w:r>
    </w:p>
    <w:p w14:paraId="247B4E4E" w14:textId="7267C1DF" w:rsidR="00ED7FEF" w:rsidRDefault="00ED7FEF" w:rsidP="00ED7FEF">
      <w:pPr>
        <w:rPr>
          <w:rFonts w:cstheme="minorHAnsi"/>
        </w:rPr>
      </w:pPr>
      <w:r w:rsidRPr="000456CE">
        <w:rPr>
          <w:rFonts w:cstheme="minorHAnsi"/>
        </w:rPr>
        <w:lastRenderedPageBreak/>
        <w:t xml:space="preserve">The new Complaint Handling Code requires all landlords to undertake a self-assessment of their current policy and procedure and make any adjustments necessary to ensure full compliance is achieved. A copy of the self-assessment for White Horse Housing is attached below. Whilst some minor amendments were needed to </w:t>
      </w:r>
      <w:r w:rsidR="000456CE">
        <w:rPr>
          <w:rFonts w:cstheme="minorHAnsi"/>
        </w:rPr>
        <w:t>our</w:t>
      </w:r>
      <w:r w:rsidRPr="000456CE">
        <w:rPr>
          <w:rFonts w:cstheme="minorHAnsi"/>
        </w:rPr>
        <w:t xml:space="preserve"> existing procedure</w:t>
      </w:r>
      <w:r w:rsidR="000456CE">
        <w:rPr>
          <w:rFonts w:cstheme="minorHAnsi"/>
        </w:rPr>
        <w:t>s</w:t>
      </w:r>
      <w:r w:rsidRPr="000456CE">
        <w:rPr>
          <w:rFonts w:cstheme="minorHAnsi"/>
        </w:rPr>
        <w:t>, we are pleased to say that our existing policy was both comprehensive and robust and met the majority of the new requirements.</w:t>
      </w:r>
    </w:p>
    <w:p w14:paraId="4B880F23" w14:textId="222E823B" w:rsidR="000456CE" w:rsidRDefault="000456CE" w:rsidP="00ED7FEF">
      <w:pPr>
        <w:rPr>
          <w:rFonts w:cstheme="minorHAnsi"/>
        </w:rPr>
      </w:pPr>
      <w:r>
        <w:rPr>
          <w:rFonts w:cstheme="minorHAnsi"/>
        </w:rPr>
        <w:t xml:space="preserve">The 2023-24 Tenant Satisfaction Measure results are also set out below. They demonstrate the Association enjoys high levels of tenant satisfaction, including how it handles complaints, the way it treats tenants with respect, listens and acts </w:t>
      </w:r>
      <w:r w:rsidR="0047422B">
        <w:rPr>
          <w:rFonts w:cstheme="minorHAnsi"/>
        </w:rPr>
        <w:t xml:space="preserve">on their views </w:t>
      </w:r>
      <w:r>
        <w:rPr>
          <w:rFonts w:cstheme="minorHAnsi"/>
        </w:rPr>
        <w:t xml:space="preserve">and is easy to deal with.  </w:t>
      </w:r>
    </w:p>
    <w:p w14:paraId="14D15BF6" w14:textId="2AF2A4EA" w:rsidR="00ED7FEF" w:rsidRPr="00ED7FEF" w:rsidRDefault="000456CE" w:rsidP="00ED7FEF">
      <w:pPr>
        <w:rPr>
          <w:rFonts w:cstheme="minorHAnsi"/>
          <w:sz w:val="24"/>
          <w:szCs w:val="24"/>
        </w:rPr>
      </w:pPr>
      <w:r>
        <w:rPr>
          <w:rFonts w:cstheme="minorHAnsi"/>
          <w:noProof/>
          <w:sz w:val="24"/>
          <w:szCs w:val="24"/>
        </w:rPr>
        <w:drawing>
          <wp:inline distT="0" distB="0" distL="0" distR="0" wp14:anchorId="099B5B27" wp14:editId="643BF509">
            <wp:extent cx="6096000" cy="3429000"/>
            <wp:effectExtent l="0" t="0" r="0" b="0"/>
            <wp:docPr id="65423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inline>
        </w:drawing>
      </w:r>
    </w:p>
    <w:p w14:paraId="2977D384" w14:textId="50003589" w:rsidR="00ED7FEF" w:rsidRPr="0047422B" w:rsidRDefault="00ED7FEF" w:rsidP="00ED7FEF">
      <w:pPr>
        <w:rPr>
          <w:rFonts w:cstheme="minorHAnsi"/>
        </w:rPr>
      </w:pPr>
      <w:r w:rsidRPr="0047422B">
        <w:rPr>
          <w:rFonts w:cstheme="minorHAnsi"/>
        </w:rPr>
        <w:t xml:space="preserve">A copy of the Association’s Complaints Leaflet is available on our website – </w:t>
      </w:r>
      <w:hyperlink r:id="rId11" w:history="1">
        <w:r w:rsidRPr="0047422B">
          <w:rPr>
            <w:rStyle w:val="Hyperlink"/>
            <w:rFonts w:cstheme="minorHAnsi"/>
          </w:rPr>
          <w:t>www.whitehorsehousing.co.uk</w:t>
        </w:r>
      </w:hyperlink>
      <w:r w:rsidRPr="0047422B">
        <w:rPr>
          <w:rFonts w:cstheme="minorHAnsi"/>
        </w:rPr>
        <w:t xml:space="preserve">  and a full copy of the Complaints Policy is available on request. </w:t>
      </w:r>
    </w:p>
    <w:p w14:paraId="27262698" w14:textId="20D16A22" w:rsidR="00490374" w:rsidRPr="00B16219" w:rsidRDefault="00ED7FEF">
      <w:pPr>
        <w:rPr>
          <w:rFonts w:cstheme="minorHAnsi"/>
          <w:sz w:val="24"/>
          <w:szCs w:val="24"/>
        </w:rPr>
      </w:pPr>
      <w:r w:rsidRPr="0047422B">
        <w:rPr>
          <w:rFonts w:cstheme="minorHAnsi"/>
        </w:rPr>
        <w:t>Steve Warran</w:t>
      </w:r>
      <w:r w:rsidR="000456CE" w:rsidRPr="0047422B">
        <w:rPr>
          <w:rFonts w:cstheme="minorHAnsi"/>
        </w:rPr>
        <w:t xml:space="preserve">, </w:t>
      </w:r>
      <w:r w:rsidRPr="0047422B">
        <w:rPr>
          <w:rFonts w:cstheme="minorHAnsi"/>
        </w:rPr>
        <w:t>Chief Executive</w:t>
      </w:r>
      <w:r w:rsidR="000456CE">
        <w:rPr>
          <w:rFonts w:cstheme="minorHAnsi"/>
          <w:sz w:val="24"/>
          <w:szCs w:val="24"/>
        </w:rPr>
        <w:t>.</w:t>
      </w:r>
      <w:r w:rsidR="00490374" w:rsidRPr="00B16219">
        <w:rPr>
          <w:rFonts w:cstheme="minorHAnsi"/>
          <w:sz w:val="24"/>
          <w:szCs w:val="24"/>
        </w:rPr>
        <w:br w:type="page"/>
      </w:r>
    </w:p>
    <w:p w14:paraId="4F710632" w14:textId="7D786750" w:rsidR="00490374" w:rsidRPr="00B16219" w:rsidRDefault="00490374" w:rsidP="00490374">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 xml:space="preserve"> Section 1: Definition of a complaint</w:t>
      </w:r>
    </w:p>
    <w:tbl>
      <w:tblPr>
        <w:tblStyle w:val="TableGrid"/>
        <w:tblW w:w="14029" w:type="dxa"/>
        <w:tblLook w:val="04A0" w:firstRow="1" w:lastRow="0" w:firstColumn="1" w:lastColumn="0" w:noHBand="0" w:noVBand="1"/>
      </w:tblPr>
      <w:tblGrid>
        <w:gridCol w:w="1177"/>
        <w:gridCol w:w="4461"/>
        <w:gridCol w:w="1332"/>
        <w:gridCol w:w="3090"/>
        <w:gridCol w:w="3969"/>
      </w:tblGrid>
      <w:tr w:rsidR="00490374" w:rsidRPr="00B16219" w14:paraId="46BE8FFA" w14:textId="77777777" w:rsidTr="00FF6A4F">
        <w:tc>
          <w:tcPr>
            <w:tcW w:w="1177" w:type="dxa"/>
            <w:vAlign w:val="center"/>
          </w:tcPr>
          <w:p w14:paraId="239879D8" w14:textId="47E0BC46" w:rsidR="00490374" w:rsidRPr="00B16219" w:rsidRDefault="00490374" w:rsidP="00490374">
            <w:pPr>
              <w:jc w:val="center"/>
              <w:rPr>
                <w:rFonts w:cstheme="minorHAnsi"/>
                <w:sz w:val="24"/>
                <w:szCs w:val="24"/>
              </w:rPr>
            </w:pPr>
            <w:r w:rsidRPr="00B16219">
              <w:rPr>
                <w:rFonts w:cstheme="minorHAnsi"/>
                <w:sz w:val="24"/>
                <w:szCs w:val="24"/>
              </w:rPr>
              <w:t>Code provision</w:t>
            </w:r>
          </w:p>
        </w:tc>
        <w:tc>
          <w:tcPr>
            <w:tcW w:w="4461" w:type="dxa"/>
            <w:vAlign w:val="center"/>
          </w:tcPr>
          <w:p w14:paraId="2B87206D" w14:textId="61A83BD5" w:rsidR="00490374" w:rsidRPr="00B16219" w:rsidRDefault="00490374" w:rsidP="00490374">
            <w:pPr>
              <w:jc w:val="center"/>
              <w:rPr>
                <w:rFonts w:cstheme="minorHAnsi"/>
                <w:sz w:val="24"/>
                <w:szCs w:val="24"/>
              </w:rPr>
            </w:pPr>
            <w:r w:rsidRPr="00B16219">
              <w:rPr>
                <w:rFonts w:cstheme="minorHAnsi"/>
                <w:sz w:val="24"/>
                <w:szCs w:val="24"/>
              </w:rPr>
              <w:t>Code requirement</w:t>
            </w:r>
          </w:p>
        </w:tc>
        <w:tc>
          <w:tcPr>
            <w:tcW w:w="1332" w:type="dxa"/>
            <w:vAlign w:val="center"/>
          </w:tcPr>
          <w:p w14:paraId="79F3AE9D" w14:textId="5A76913E" w:rsidR="00490374" w:rsidRPr="00B16219" w:rsidRDefault="00490374" w:rsidP="00490374">
            <w:pPr>
              <w:jc w:val="center"/>
              <w:rPr>
                <w:rFonts w:cstheme="minorHAnsi"/>
                <w:sz w:val="24"/>
                <w:szCs w:val="24"/>
              </w:rPr>
            </w:pPr>
            <w:r w:rsidRPr="00B16219">
              <w:rPr>
                <w:rFonts w:cstheme="minorHAnsi"/>
                <w:sz w:val="24"/>
                <w:szCs w:val="24"/>
              </w:rPr>
              <w:t>Comply: Yes / No</w:t>
            </w:r>
          </w:p>
        </w:tc>
        <w:tc>
          <w:tcPr>
            <w:tcW w:w="3090" w:type="dxa"/>
            <w:vAlign w:val="center"/>
          </w:tcPr>
          <w:p w14:paraId="147EC602" w14:textId="63EB2293" w:rsidR="00490374" w:rsidRPr="00B16219" w:rsidRDefault="00490374" w:rsidP="00490374">
            <w:pPr>
              <w:jc w:val="center"/>
              <w:rPr>
                <w:rFonts w:cstheme="minorHAnsi"/>
                <w:sz w:val="24"/>
                <w:szCs w:val="24"/>
              </w:rPr>
            </w:pPr>
            <w:r w:rsidRPr="00B16219">
              <w:rPr>
                <w:rFonts w:cstheme="minorHAnsi"/>
                <w:sz w:val="24"/>
                <w:szCs w:val="24"/>
              </w:rPr>
              <w:t>Evidence</w:t>
            </w:r>
          </w:p>
        </w:tc>
        <w:tc>
          <w:tcPr>
            <w:tcW w:w="3969" w:type="dxa"/>
            <w:vAlign w:val="center"/>
          </w:tcPr>
          <w:p w14:paraId="5E7EEFB3" w14:textId="3AA9D856" w:rsidR="00490374" w:rsidRPr="00B16219" w:rsidRDefault="00490374" w:rsidP="00490374">
            <w:pPr>
              <w:jc w:val="center"/>
              <w:rPr>
                <w:rFonts w:cstheme="minorHAnsi"/>
                <w:sz w:val="24"/>
                <w:szCs w:val="24"/>
              </w:rPr>
            </w:pPr>
            <w:r w:rsidRPr="00B16219">
              <w:rPr>
                <w:rFonts w:cstheme="minorHAnsi"/>
                <w:sz w:val="24"/>
                <w:szCs w:val="24"/>
              </w:rPr>
              <w:t>Commentary / explanation</w:t>
            </w:r>
          </w:p>
        </w:tc>
      </w:tr>
      <w:tr w:rsidR="00490374" w:rsidRPr="00B16219" w14:paraId="72C09958" w14:textId="77777777" w:rsidTr="00FF6A4F">
        <w:tc>
          <w:tcPr>
            <w:tcW w:w="1177" w:type="dxa"/>
            <w:vAlign w:val="center"/>
          </w:tcPr>
          <w:p w14:paraId="4297BC8F" w14:textId="22C9EEBC" w:rsidR="00490374" w:rsidRPr="00B16219" w:rsidRDefault="00EB5DC1" w:rsidP="00490374">
            <w:pPr>
              <w:jc w:val="center"/>
              <w:rPr>
                <w:rFonts w:cstheme="minorHAnsi"/>
                <w:sz w:val="24"/>
                <w:szCs w:val="24"/>
              </w:rPr>
            </w:pPr>
            <w:r w:rsidRPr="00B16219">
              <w:rPr>
                <w:rFonts w:cstheme="minorHAnsi"/>
                <w:sz w:val="24"/>
                <w:szCs w:val="24"/>
              </w:rPr>
              <w:t>1.2</w:t>
            </w:r>
          </w:p>
        </w:tc>
        <w:tc>
          <w:tcPr>
            <w:tcW w:w="4461" w:type="dxa"/>
            <w:vAlign w:val="center"/>
          </w:tcPr>
          <w:p w14:paraId="6337877E" w14:textId="77777777"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A complaint must be defined as:</w:t>
            </w:r>
            <w:bookmarkStart w:id="0" w:name="_Hlk108509032"/>
          </w:p>
          <w:p w14:paraId="6455CDCE" w14:textId="77777777" w:rsidR="00EB5DC1" w:rsidRPr="00B16219" w:rsidRDefault="00EB5DC1" w:rsidP="00EB5DC1">
            <w:pPr>
              <w:spacing w:after="120"/>
              <w:ind w:left="567"/>
              <w:rPr>
                <w:rFonts w:cstheme="minorHAnsi"/>
                <w:i/>
                <w:iCs/>
                <w:sz w:val="24"/>
                <w:szCs w:val="24"/>
              </w:rPr>
            </w:pPr>
            <w:r w:rsidRPr="00B16219">
              <w:rPr>
                <w:rFonts w:cstheme="minorHAnsi"/>
                <w:i/>
                <w:iCs/>
                <w:sz w:val="24"/>
                <w:szCs w:val="24"/>
              </w:rPr>
              <w:t xml:space="preserve">‘an expression of dissatisfaction, however made, about the standard of service, actions or lack of action by the landlord, its own staff, or those acting on its behalf, affecting </w:t>
            </w:r>
            <w:r w:rsidRPr="00B16219">
              <w:rPr>
                <w:rFonts w:cstheme="minorHAnsi"/>
                <w:i/>
                <w:sz w:val="24"/>
                <w:szCs w:val="24"/>
              </w:rPr>
              <w:t>a resident or group of residents</w:t>
            </w:r>
            <w:r w:rsidRPr="00B16219">
              <w:rPr>
                <w:rFonts w:cstheme="minorHAnsi"/>
                <w:i/>
                <w:iCs/>
                <w:sz w:val="24"/>
                <w:szCs w:val="24"/>
              </w:rPr>
              <w:t xml:space="preserve">.’ </w:t>
            </w:r>
            <w:bookmarkEnd w:id="0"/>
          </w:p>
          <w:p w14:paraId="522985ED" w14:textId="77777777" w:rsidR="00490374" w:rsidRPr="00B16219" w:rsidRDefault="00490374" w:rsidP="00EB5DC1">
            <w:pPr>
              <w:rPr>
                <w:rFonts w:cstheme="minorHAnsi"/>
                <w:sz w:val="24"/>
                <w:szCs w:val="24"/>
              </w:rPr>
            </w:pPr>
          </w:p>
        </w:tc>
        <w:tc>
          <w:tcPr>
            <w:tcW w:w="1332" w:type="dxa"/>
            <w:vAlign w:val="center"/>
          </w:tcPr>
          <w:p w14:paraId="1E03B5FB" w14:textId="1DD157B9" w:rsidR="00490374" w:rsidRPr="00B16219" w:rsidRDefault="00285CA7" w:rsidP="00490374">
            <w:pPr>
              <w:jc w:val="center"/>
              <w:rPr>
                <w:rFonts w:cstheme="minorHAnsi"/>
                <w:sz w:val="24"/>
                <w:szCs w:val="24"/>
              </w:rPr>
            </w:pPr>
            <w:r w:rsidRPr="00B16219">
              <w:rPr>
                <w:rFonts w:cstheme="minorHAnsi"/>
                <w:sz w:val="24"/>
                <w:szCs w:val="24"/>
              </w:rPr>
              <w:t>Yes</w:t>
            </w:r>
          </w:p>
        </w:tc>
        <w:tc>
          <w:tcPr>
            <w:tcW w:w="3090" w:type="dxa"/>
            <w:vAlign w:val="center"/>
          </w:tcPr>
          <w:p w14:paraId="0F6932B5" w14:textId="53C57488" w:rsidR="00490374" w:rsidRPr="00B16219" w:rsidRDefault="00285CA7" w:rsidP="00490374">
            <w:pPr>
              <w:jc w:val="center"/>
              <w:rPr>
                <w:rFonts w:cstheme="minorHAnsi"/>
                <w:sz w:val="24"/>
                <w:szCs w:val="24"/>
              </w:rPr>
            </w:pPr>
            <w:r w:rsidRPr="00B16219">
              <w:rPr>
                <w:rFonts w:cstheme="minorHAnsi"/>
                <w:sz w:val="24"/>
                <w:szCs w:val="24"/>
              </w:rPr>
              <w:t>Complaints Policy</w:t>
            </w:r>
          </w:p>
        </w:tc>
        <w:tc>
          <w:tcPr>
            <w:tcW w:w="3969" w:type="dxa"/>
            <w:vAlign w:val="center"/>
          </w:tcPr>
          <w:p w14:paraId="51CAF908" w14:textId="5C2AEF95" w:rsidR="00490374" w:rsidRPr="00B16219" w:rsidRDefault="00285CA7" w:rsidP="00490374">
            <w:pPr>
              <w:jc w:val="center"/>
              <w:rPr>
                <w:rFonts w:cstheme="minorHAnsi"/>
                <w:sz w:val="24"/>
                <w:szCs w:val="24"/>
              </w:rPr>
            </w:pPr>
            <w:r w:rsidRPr="00B16219">
              <w:rPr>
                <w:rFonts w:cstheme="minorHAnsi"/>
                <w:sz w:val="24"/>
                <w:szCs w:val="24"/>
              </w:rPr>
              <w:t>Complaints Policy reviewed</w:t>
            </w:r>
            <w:r w:rsidR="0011386D" w:rsidRPr="00B16219">
              <w:rPr>
                <w:rFonts w:cstheme="minorHAnsi"/>
                <w:sz w:val="24"/>
                <w:szCs w:val="24"/>
              </w:rPr>
              <w:t xml:space="preserve"> and approved by the Board</w:t>
            </w:r>
            <w:r w:rsidRPr="00B16219">
              <w:rPr>
                <w:rFonts w:cstheme="minorHAnsi"/>
                <w:sz w:val="24"/>
                <w:szCs w:val="24"/>
              </w:rPr>
              <w:t xml:space="preserve"> in </w:t>
            </w:r>
            <w:r w:rsidR="0011386D" w:rsidRPr="00B16219">
              <w:rPr>
                <w:rFonts w:cstheme="minorHAnsi"/>
                <w:sz w:val="24"/>
                <w:szCs w:val="24"/>
              </w:rPr>
              <w:t xml:space="preserve">May </w:t>
            </w:r>
            <w:r w:rsidRPr="00B16219">
              <w:rPr>
                <w:rFonts w:cstheme="minorHAnsi"/>
                <w:sz w:val="24"/>
                <w:szCs w:val="24"/>
              </w:rPr>
              <w:t>2024</w:t>
            </w:r>
          </w:p>
        </w:tc>
      </w:tr>
      <w:tr w:rsidR="00490374" w:rsidRPr="00B16219" w14:paraId="0B332C87" w14:textId="77777777" w:rsidTr="00FF6A4F">
        <w:tc>
          <w:tcPr>
            <w:tcW w:w="1177" w:type="dxa"/>
            <w:vAlign w:val="center"/>
          </w:tcPr>
          <w:p w14:paraId="5F720BCA" w14:textId="2FAE55F0" w:rsidR="00490374" w:rsidRPr="00B16219" w:rsidRDefault="00EB5DC1" w:rsidP="00490374">
            <w:pPr>
              <w:jc w:val="center"/>
              <w:rPr>
                <w:rFonts w:cstheme="minorHAnsi"/>
                <w:sz w:val="24"/>
                <w:szCs w:val="24"/>
              </w:rPr>
            </w:pPr>
            <w:r w:rsidRPr="00B16219">
              <w:rPr>
                <w:rFonts w:cstheme="minorHAnsi"/>
                <w:sz w:val="24"/>
                <w:szCs w:val="24"/>
              </w:rPr>
              <w:t>1.3</w:t>
            </w:r>
          </w:p>
        </w:tc>
        <w:tc>
          <w:tcPr>
            <w:tcW w:w="4461" w:type="dxa"/>
            <w:vAlign w:val="center"/>
          </w:tcPr>
          <w:p w14:paraId="353B36A6" w14:textId="1AC79132" w:rsidR="00490374"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1328C0BD" w:rsidR="00490374" w:rsidRPr="00B16219" w:rsidRDefault="0011386D" w:rsidP="00490374">
            <w:pPr>
              <w:jc w:val="center"/>
              <w:rPr>
                <w:rFonts w:cstheme="minorHAnsi"/>
                <w:sz w:val="24"/>
                <w:szCs w:val="24"/>
              </w:rPr>
            </w:pPr>
            <w:r w:rsidRPr="00B16219">
              <w:rPr>
                <w:rFonts w:cstheme="minorHAnsi"/>
                <w:sz w:val="24"/>
                <w:szCs w:val="24"/>
              </w:rPr>
              <w:t>No</w:t>
            </w:r>
          </w:p>
        </w:tc>
        <w:tc>
          <w:tcPr>
            <w:tcW w:w="3090" w:type="dxa"/>
            <w:vAlign w:val="center"/>
          </w:tcPr>
          <w:p w14:paraId="5DC134FC" w14:textId="27FD252B" w:rsidR="00490374" w:rsidRPr="00B16219" w:rsidRDefault="00A45F59" w:rsidP="00490374">
            <w:pPr>
              <w:jc w:val="center"/>
              <w:rPr>
                <w:rFonts w:cstheme="minorHAnsi"/>
                <w:sz w:val="24"/>
                <w:szCs w:val="24"/>
              </w:rPr>
            </w:pPr>
            <w:r w:rsidRPr="00B16219">
              <w:rPr>
                <w:rFonts w:cstheme="minorHAnsi"/>
                <w:sz w:val="24"/>
                <w:szCs w:val="24"/>
              </w:rPr>
              <w:t>Complaints Policy</w:t>
            </w:r>
          </w:p>
        </w:tc>
        <w:tc>
          <w:tcPr>
            <w:tcW w:w="3969" w:type="dxa"/>
            <w:vAlign w:val="center"/>
          </w:tcPr>
          <w:p w14:paraId="581A7CD0" w14:textId="2A3619C9" w:rsidR="00490374" w:rsidRPr="00B16219" w:rsidRDefault="0011386D" w:rsidP="00490374">
            <w:pPr>
              <w:jc w:val="center"/>
              <w:rPr>
                <w:rFonts w:cstheme="minorHAnsi"/>
                <w:sz w:val="24"/>
                <w:szCs w:val="24"/>
              </w:rPr>
            </w:pPr>
            <w:r w:rsidRPr="00B16219">
              <w:rPr>
                <w:rFonts w:cstheme="minorHAnsi"/>
                <w:sz w:val="24"/>
                <w:szCs w:val="24"/>
              </w:rPr>
              <w:t>Any expression of dis-satisfaction, (e.g. through our surveys etc.), is followed up by a member of staff to understand what the issue is (or was), if it has been resolved OR if it needs to be escalated as a complaint for further investigation.</w:t>
            </w:r>
          </w:p>
        </w:tc>
      </w:tr>
      <w:tr w:rsidR="00490374" w:rsidRPr="00B16219" w14:paraId="3296A97F" w14:textId="77777777" w:rsidTr="00FF6A4F">
        <w:tc>
          <w:tcPr>
            <w:tcW w:w="1177" w:type="dxa"/>
            <w:vAlign w:val="center"/>
          </w:tcPr>
          <w:p w14:paraId="6BCE2337" w14:textId="5A2E7FA3" w:rsidR="00490374" w:rsidRPr="00B16219" w:rsidRDefault="00EB5DC1" w:rsidP="00490374">
            <w:pPr>
              <w:jc w:val="center"/>
              <w:rPr>
                <w:rFonts w:cstheme="minorHAnsi"/>
                <w:sz w:val="24"/>
                <w:szCs w:val="24"/>
              </w:rPr>
            </w:pPr>
            <w:r w:rsidRPr="00B16219">
              <w:rPr>
                <w:rFonts w:cstheme="minorHAnsi"/>
                <w:sz w:val="24"/>
                <w:szCs w:val="24"/>
              </w:rPr>
              <w:t>1.4</w:t>
            </w:r>
          </w:p>
        </w:tc>
        <w:tc>
          <w:tcPr>
            <w:tcW w:w="4461" w:type="dxa"/>
            <w:vAlign w:val="center"/>
          </w:tcPr>
          <w:p w14:paraId="5E29EA04" w14:textId="1C446933" w:rsidR="00490374" w:rsidRPr="00B16219" w:rsidRDefault="00EB5DC1" w:rsidP="00EB5DC1">
            <w:pPr>
              <w:rPr>
                <w:rFonts w:cstheme="minorHAnsi"/>
                <w:sz w:val="24"/>
                <w:szCs w:val="24"/>
              </w:rPr>
            </w:pPr>
            <w:r w:rsidRPr="00B16219">
              <w:rPr>
                <w:rFonts w:cstheme="minorHAnsi"/>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32" w:type="dxa"/>
            <w:vAlign w:val="center"/>
          </w:tcPr>
          <w:p w14:paraId="0903912B" w14:textId="659C0A6D" w:rsidR="00490374" w:rsidRPr="00B16219" w:rsidRDefault="00B16219" w:rsidP="00490374">
            <w:pPr>
              <w:jc w:val="center"/>
              <w:rPr>
                <w:rFonts w:cstheme="minorHAnsi"/>
                <w:sz w:val="24"/>
                <w:szCs w:val="24"/>
              </w:rPr>
            </w:pPr>
            <w:r w:rsidRPr="00B16219">
              <w:rPr>
                <w:rFonts w:cstheme="minorHAnsi"/>
                <w:sz w:val="24"/>
                <w:szCs w:val="24"/>
              </w:rPr>
              <w:t>Yes</w:t>
            </w:r>
          </w:p>
        </w:tc>
        <w:tc>
          <w:tcPr>
            <w:tcW w:w="3090" w:type="dxa"/>
            <w:vAlign w:val="center"/>
          </w:tcPr>
          <w:p w14:paraId="68E4DFCE" w14:textId="2ECC80CA" w:rsidR="00490374" w:rsidRPr="00B16219" w:rsidRDefault="00A45F59" w:rsidP="00490374">
            <w:pPr>
              <w:jc w:val="center"/>
              <w:rPr>
                <w:rFonts w:cstheme="minorHAnsi"/>
                <w:sz w:val="24"/>
                <w:szCs w:val="24"/>
              </w:rPr>
            </w:pPr>
            <w:r w:rsidRPr="00B16219">
              <w:rPr>
                <w:rFonts w:cstheme="minorHAnsi"/>
                <w:sz w:val="24"/>
                <w:szCs w:val="24"/>
              </w:rPr>
              <w:t>Complaints Policy</w:t>
            </w:r>
          </w:p>
        </w:tc>
        <w:tc>
          <w:tcPr>
            <w:tcW w:w="3969" w:type="dxa"/>
            <w:vAlign w:val="center"/>
          </w:tcPr>
          <w:p w14:paraId="2F6AE317" w14:textId="7B8EB80C" w:rsidR="00490374" w:rsidRPr="00B16219" w:rsidRDefault="00B16219" w:rsidP="00490374">
            <w:pPr>
              <w:jc w:val="center"/>
              <w:rPr>
                <w:rFonts w:cstheme="minorHAnsi"/>
                <w:sz w:val="24"/>
                <w:szCs w:val="24"/>
              </w:rPr>
            </w:pPr>
            <w:r w:rsidRPr="00B16219">
              <w:rPr>
                <w:rFonts w:cstheme="minorHAnsi"/>
                <w:sz w:val="24"/>
                <w:szCs w:val="24"/>
              </w:rPr>
              <w:t xml:space="preserve">Complaints handling Code flow charts included within the complaints policy for future reference. </w:t>
            </w:r>
          </w:p>
        </w:tc>
      </w:tr>
      <w:tr w:rsidR="00490374" w:rsidRPr="00B16219" w14:paraId="4EC13BF5" w14:textId="77777777" w:rsidTr="00FF6A4F">
        <w:tc>
          <w:tcPr>
            <w:tcW w:w="1177" w:type="dxa"/>
            <w:vAlign w:val="center"/>
          </w:tcPr>
          <w:p w14:paraId="73514326" w14:textId="3DD5D40F" w:rsidR="00490374" w:rsidRPr="00B16219" w:rsidRDefault="00EB5DC1" w:rsidP="00490374">
            <w:pPr>
              <w:jc w:val="center"/>
              <w:rPr>
                <w:rFonts w:cstheme="minorHAnsi"/>
                <w:sz w:val="24"/>
                <w:szCs w:val="24"/>
              </w:rPr>
            </w:pPr>
            <w:r w:rsidRPr="00B16219">
              <w:rPr>
                <w:rFonts w:cstheme="minorHAnsi"/>
                <w:sz w:val="24"/>
                <w:szCs w:val="24"/>
              </w:rPr>
              <w:lastRenderedPageBreak/>
              <w:t>1.5</w:t>
            </w:r>
          </w:p>
        </w:tc>
        <w:tc>
          <w:tcPr>
            <w:tcW w:w="4461" w:type="dxa"/>
            <w:vAlign w:val="center"/>
          </w:tcPr>
          <w:p w14:paraId="0F89EDE3" w14:textId="21FF1CBB" w:rsidR="00490374" w:rsidRPr="00B16219" w:rsidRDefault="00EB5DC1" w:rsidP="00EC236C">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32" w:type="dxa"/>
            <w:vAlign w:val="center"/>
          </w:tcPr>
          <w:p w14:paraId="3977D24A" w14:textId="15EB60FF" w:rsidR="00490374" w:rsidRPr="00B16219" w:rsidRDefault="00EC236C" w:rsidP="00490374">
            <w:pPr>
              <w:jc w:val="center"/>
              <w:rPr>
                <w:rFonts w:cstheme="minorHAnsi"/>
                <w:sz w:val="24"/>
                <w:szCs w:val="24"/>
              </w:rPr>
            </w:pPr>
            <w:r>
              <w:rPr>
                <w:rFonts w:cstheme="minorHAnsi"/>
                <w:sz w:val="24"/>
                <w:szCs w:val="24"/>
              </w:rPr>
              <w:t>Yes</w:t>
            </w:r>
          </w:p>
        </w:tc>
        <w:tc>
          <w:tcPr>
            <w:tcW w:w="3090" w:type="dxa"/>
            <w:vAlign w:val="center"/>
          </w:tcPr>
          <w:p w14:paraId="44CB3CE5" w14:textId="09EB68BF" w:rsidR="00490374" w:rsidRPr="00B16219" w:rsidRDefault="00A45F59" w:rsidP="00490374">
            <w:pPr>
              <w:jc w:val="center"/>
              <w:rPr>
                <w:rFonts w:cstheme="minorHAnsi"/>
                <w:sz w:val="24"/>
                <w:szCs w:val="24"/>
              </w:rPr>
            </w:pPr>
            <w:r w:rsidRPr="00B16219">
              <w:rPr>
                <w:rFonts w:cstheme="minorHAnsi"/>
                <w:sz w:val="24"/>
                <w:szCs w:val="24"/>
              </w:rPr>
              <w:t>Complaints Policy</w:t>
            </w:r>
          </w:p>
        </w:tc>
        <w:tc>
          <w:tcPr>
            <w:tcW w:w="3969" w:type="dxa"/>
            <w:vAlign w:val="center"/>
          </w:tcPr>
          <w:p w14:paraId="43EBF921" w14:textId="71D74B6B" w:rsidR="00490374" w:rsidRPr="00B16219" w:rsidRDefault="00EC236C" w:rsidP="00490374">
            <w:pPr>
              <w:jc w:val="center"/>
              <w:rPr>
                <w:rFonts w:cstheme="minorHAnsi"/>
                <w:sz w:val="24"/>
                <w:szCs w:val="24"/>
              </w:rPr>
            </w:pPr>
            <w:r>
              <w:rPr>
                <w:rFonts w:cstheme="minorHAnsi"/>
                <w:sz w:val="24"/>
                <w:szCs w:val="24"/>
              </w:rPr>
              <w:t>All complaints/actions/and learning points are logged on the Home master system.</w:t>
            </w:r>
          </w:p>
        </w:tc>
      </w:tr>
      <w:tr w:rsidR="00490374" w:rsidRPr="00B16219" w14:paraId="1C51C85F" w14:textId="77777777" w:rsidTr="00FF6A4F">
        <w:tc>
          <w:tcPr>
            <w:tcW w:w="1177" w:type="dxa"/>
            <w:vAlign w:val="center"/>
          </w:tcPr>
          <w:p w14:paraId="3F3DD2E9" w14:textId="36925AF6" w:rsidR="00490374" w:rsidRPr="00B16219" w:rsidRDefault="00EB5DC1" w:rsidP="00490374">
            <w:pPr>
              <w:jc w:val="center"/>
              <w:rPr>
                <w:rFonts w:cstheme="minorHAnsi"/>
                <w:sz w:val="24"/>
                <w:szCs w:val="24"/>
              </w:rPr>
            </w:pPr>
            <w:r w:rsidRPr="00B16219">
              <w:rPr>
                <w:rFonts w:cstheme="minorHAnsi"/>
                <w:sz w:val="24"/>
                <w:szCs w:val="24"/>
              </w:rPr>
              <w:t>1.6</w:t>
            </w:r>
          </w:p>
        </w:tc>
        <w:tc>
          <w:tcPr>
            <w:tcW w:w="4461" w:type="dxa"/>
            <w:vAlign w:val="center"/>
          </w:tcPr>
          <w:p w14:paraId="2499E3D1" w14:textId="77777777"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B16219" w:rsidRDefault="00490374" w:rsidP="00490374">
            <w:pPr>
              <w:jc w:val="center"/>
              <w:rPr>
                <w:rFonts w:cstheme="minorHAnsi"/>
                <w:sz w:val="24"/>
                <w:szCs w:val="24"/>
              </w:rPr>
            </w:pPr>
          </w:p>
        </w:tc>
        <w:tc>
          <w:tcPr>
            <w:tcW w:w="1332" w:type="dxa"/>
            <w:vAlign w:val="center"/>
          </w:tcPr>
          <w:p w14:paraId="0A6510E6" w14:textId="7907F4FB" w:rsidR="00490374" w:rsidRPr="00B16219" w:rsidRDefault="00A45F59" w:rsidP="00490374">
            <w:pPr>
              <w:jc w:val="center"/>
              <w:rPr>
                <w:rFonts w:cstheme="minorHAnsi"/>
                <w:sz w:val="24"/>
                <w:szCs w:val="24"/>
              </w:rPr>
            </w:pPr>
            <w:r>
              <w:rPr>
                <w:rFonts w:cstheme="minorHAnsi"/>
                <w:sz w:val="24"/>
                <w:szCs w:val="24"/>
              </w:rPr>
              <w:t>Yes</w:t>
            </w:r>
          </w:p>
        </w:tc>
        <w:tc>
          <w:tcPr>
            <w:tcW w:w="3090" w:type="dxa"/>
            <w:vAlign w:val="center"/>
          </w:tcPr>
          <w:p w14:paraId="6245F14A" w14:textId="77777777" w:rsidR="00490374" w:rsidRPr="00B16219" w:rsidRDefault="00490374" w:rsidP="00490374">
            <w:pPr>
              <w:jc w:val="center"/>
              <w:rPr>
                <w:rFonts w:cstheme="minorHAnsi"/>
                <w:sz w:val="24"/>
                <w:szCs w:val="24"/>
              </w:rPr>
            </w:pPr>
          </w:p>
        </w:tc>
        <w:tc>
          <w:tcPr>
            <w:tcW w:w="3969" w:type="dxa"/>
            <w:vAlign w:val="center"/>
          </w:tcPr>
          <w:p w14:paraId="30468464" w14:textId="0FB7349E" w:rsidR="00490374" w:rsidRPr="00B16219" w:rsidRDefault="00EC236C" w:rsidP="00490374">
            <w:pPr>
              <w:jc w:val="center"/>
              <w:rPr>
                <w:rFonts w:cstheme="minorHAnsi"/>
                <w:sz w:val="24"/>
                <w:szCs w:val="24"/>
              </w:rPr>
            </w:pPr>
            <w:r w:rsidRPr="00B16219">
              <w:rPr>
                <w:rFonts w:cstheme="minorHAnsi"/>
                <w:sz w:val="24"/>
                <w:szCs w:val="24"/>
              </w:rPr>
              <w:t>Any expression of dis-satisfaction, (e.g. through our surveys etc.), is followed up by a member of staff to understand what the issue is (or was), if it has been resolved OR if it needs to be escalated as a complaint for further investigation.</w:t>
            </w:r>
          </w:p>
        </w:tc>
      </w:tr>
    </w:tbl>
    <w:p w14:paraId="47A2D784" w14:textId="7848C409" w:rsidR="002B4327" w:rsidRPr="00B16219" w:rsidRDefault="002B4327" w:rsidP="00490374">
      <w:pPr>
        <w:rPr>
          <w:rFonts w:cstheme="minorHAnsi"/>
          <w:sz w:val="24"/>
          <w:szCs w:val="24"/>
        </w:rPr>
      </w:pPr>
    </w:p>
    <w:p w14:paraId="1A958801" w14:textId="77777777" w:rsidR="002B4327" w:rsidRPr="00B16219" w:rsidRDefault="002B4327">
      <w:pPr>
        <w:rPr>
          <w:rFonts w:cstheme="minorHAnsi"/>
          <w:sz w:val="24"/>
          <w:szCs w:val="24"/>
        </w:rPr>
      </w:pPr>
      <w:r w:rsidRPr="00B16219">
        <w:rPr>
          <w:rFonts w:cstheme="minorHAnsi"/>
          <w:sz w:val="24"/>
          <w:szCs w:val="24"/>
        </w:rPr>
        <w:br w:type="page"/>
      </w:r>
    </w:p>
    <w:p w14:paraId="02B28E15" w14:textId="5D1E73F1" w:rsidR="00EB5DC1" w:rsidRPr="00B16219" w:rsidRDefault="00EB5DC1" w:rsidP="00EB5DC1">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Section 2: Exclusions</w:t>
      </w:r>
    </w:p>
    <w:p w14:paraId="17017C98" w14:textId="77777777" w:rsidR="00EB5DC1" w:rsidRPr="00B16219" w:rsidRDefault="00EB5DC1" w:rsidP="00EB5DC1">
      <w:pPr>
        <w:rPr>
          <w:rFonts w:cstheme="minorHAnsi"/>
          <w:sz w:val="24"/>
          <w:szCs w:val="24"/>
        </w:rPr>
      </w:pPr>
    </w:p>
    <w:tbl>
      <w:tblPr>
        <w:tblStyle w:val="TableGrid"/>
        <w:tblW w:w="0" w:type="auto"/>
        <w:tblLook w:val="04A0" w:firstRow="1" w:lastRow="0" w:firstColumn="1" w:lastColumn="0" w:noHBand="0" w:noVBand="1"/>
      </w:tblPr>
      <w:tblGrid>
        <w:gridCol w:w="1175"/>
        <w:gridCol w:w="4452"/>
        <w:gridCol w:w="1330"/>
        <w:gridCol w:w="3750"/>
        <w:gridCol w:w="3241"/>
      </w:tblGrid>
      <w:tr w:rsidR="00EB5DC1" w:rsidRPr="00B16219" w14:paraId="4FBD33F7" w14:textId="77777777" w:rsidTr="00EC236C">
        <w:tc>
          <w:tcPr>
            <w:tcW w:w="1175" w:type="dxa"/>
            <w:vAlign w:val="center"/>
          </w:tcPr>
          <w:p w14:paraId="2F159935" w14:textId="77777777" w:rsidR="00EB5DC1" w:rsidRPr="00B16219" w:rsidRDefault="00EB5DC1" w:rsidP="00140ACF">
            <w:pPr>
              <w:jc w:val="center"/>
              <w:rPr>
                <w:rFonts w:cstheme="minorHAnsi"/>
                <w:sz w:val="24"/>
                <w:szCs w:val="24"/>
              </w:rPr>
            </w:pPr>
            <w:r w:rsidRPr="00B16219">
              <w:rPr>
                <w:rFonts w:cstheme="minorHAnsi"/>
                <w:sz w:val="24"/>
                <w:szCs w:val="24"/>
              </w:rPr>
              <w:t>Code provision</w:t>
            </w:r>
          </w:p>
        </w:tc>
        <w:tc>
          <w:tcPr>
            <w:tcW w:w="4452" w:type="dxa"/>
            <w:vAlign w:val="center"/>
          </w:tcPr>
          <w:p w14:paraId="6AA34365" w14:textId="77777777" w:rsidR="00EB5DC1" w:rsidRPr="00B16219" w:rsidRDefault="00EB5DC1" w:rsidP="00140ACF">
            <w:pPr>
              <w:jc w:val="center"/>
              <w:rPr>
                <w:rFonts w:cstheme="minorHAnsi"/>
                <w:sz w:val="24"/>
                <w:szCs w:val="24"/>
              </w:rPr>
            </w:pPr>
            <w:r w:rsidRPr="00B16219">
              <w:rPr>
                <w:rFonts w:cstheme="minorHAnsi"/>
                <w:sz w:val="24"/>
                <w:szCs w:val="24"/>
              </w:rPr>
              <w:t>Code requirement</w:t>
            </w:r>
          </w:p>
        </w:tc>
        <w:tc>
          <w:tcPr>
            <w:tcW w:w="1330" w:type="dxa"/>
            <w:vAlign w:val="center"/>
          </w:tcPr>
          <w:p w14:paraId="145D5BED" w14:textId="77777777" w:rsidR="00EB5DC1" w:rsidRPr="00B16219" w:rsidRDefault="00EB5DC1" w:rsidP="00140ACF">
            <w:pPr>
              <w:jc w:val="center"/>
              <w:rPr>
                <w:rFonts w:cstheme="minorHAnsi"/>
                <w:sz w:val="24"/>
                <w:szCs w:val="24"/>
              </w:rPr>
            </w:pPr>
            <w:r w:rsidRPr="00B16219">
              <w:rPr>
                <w:rFonts w:cstheme="minorHAnsi"/>
                <w:sz w:val="24"/>
                <w:szCs w:val="24"/>
              </w:rPr>
              <w:t>Comply: Yes / No</w:t>
            </w:r>
          </w:p>
        </w:tc>
        <w:tc>
          <w:tcPr>
            <w:tcW w:w="3750" w:type="dxa"/>
            <w:vAlign w:val="center"/>
          </w:tcPr>
          <w:p w14:paraId="5C9C4B98" w14:textId="77777777" w:rsidR="00EB5DC1" w:rsidRPr="00B16219" w:rsidRDefault="00EB5DC1" w:rsidP="00140ACF">
            <w:pPr>
              <w:jc w:val="center"/>
              <w:rPr>
                <w:rFonts w:cstheme="minorHAnsi"/>
                <w:sz w:val="24"/>
                <w:szCs w:val="24"/>
              </w:rPr>
            </w:pPr>
            <w:r w:rsidRPr="00B16219">
              <w:rPr>
                <w:rFonts w:cstheme="minorHAnsi"/>
                <w:sz w:val="24"/>
                <w:szCs w:val="24"/>
              </w:rPr>
              <w:t>Evidence</w:t>
            </w:r>
          </w:p>
        </w:tc>
        <w:tc>
          <w:tcPr>
            <w:tcW w:w="3241" w:type="dxa"/>
            <w:vAlign w:val="center"/>
          </w:tcPr>
          <w:p w14:paraId="730CDE68" w14:textId="77777777" w:rsidR="00EB5DC1" w:rsidRPr="00B16219" w:rsidRDefault="00EB5DC1" w:rsidP="00140ACF">
            <w:pPr>
              <w:jc w:val="center"/>
              <w:rPr>
                <w:rFonts w:cstheme="minorHAnsi"/>
                <w:sz w:val="24"/>
                <w:szCs w:val="24"/>
              </w:rPr>
            </w:pPr>
            <w:r w:rsidRPr="00B16219">
              <w:rPr>
                <w:rFonts w:cstheme="minorHAnsi"/>
                <w:sz w:val="24"/>
                <w:szCs w:val="24"/>
              </w:rPr>
              <w:t>Commentary / explanation</w:t>
            </w:r>
          </w:p>
        </w:tc>
      </w:tr>
      <w:tr w:rsidR="00EB5DC1" w:rsidRPr="00B16219" w14:paraId="6E72118A" w14:textId="77777777" w:rsidTr="00EC236C">
        <w:tc>
          <w:tcPr>
            <w:tcW w:w="1175" w:type="dxa"/>
            <w:vAlign w:val="center"/>
          </w:tcPr>
          <w:p w14:paraId="287F720F" w14:textId="045DFBB3" w:rsidR="00EB5DC1" w:rsidRPr="00B16219" w:rsidRDefault="00EB5DC1" w:rsidP="00140ACF">
            <w:pPr>
              <w:jc w:val="center"/>
              <w:rPr>
                <w:rFonts w:cstheme="minorHAnsi"/>
                <w:sz w:val="24"/>
                <w:szCs w:val="24"/>
              </w:rPr>
            </w:pPr>
            <w:r w:rsidRPr="00B16219">
              <w:rPr>
                <w:rFonts w:cstheme="minorHAnsi"/>
                <w:sz w:val="24"/>
                <w:szCs w:val="24"/>
              </w:rPr>
              <w:t>2.1</w:t>
            </w:r>
          </w:p>
        </w:tc>
        <w:tc>
          <w:tcPr>
            <w:tcW w:w="4452" w:type="dxa"/>
            <w:vAlign w:val="center"/>
          </w:tcPr>
          <w:p w14:paraId="353AA6F3" w14:textId="1A2B1BA1" w:rsidR="00EB5DC1" w:rsidRPr="00B16219" w:rsidRDefault="00EB5DC1" w:rsidP="00140ACF">
            <w:pPr>
              <w:rPr>
                <w:rFonts w:cstheme="minorHAnsi"/>
                <w:sz w:val="24"/>
                <w:szCs w:val="24"/>
              </w:rPr>
            </w:pPr>
            <w:r w:rsidRPr="00B16219">
              <w:rPr>
                <w:rFonts w:cstheme="minorHAnsi"/>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0" w:type="dxa"/>
            <w:vAlign w:val="center"/>
          </w:tcPr>
          <w:p w14:paraId="26239650" w14:textId="2A136CEE" w:rsidR="00EB5DC1" w:rsidRPr="00B16219" w:rsidRDefault="00EC236C" w:rsidP="00140ACF">
            <w:pPr>
              <w:jc w:val="center"/>
              <w:rPr>
                <w:rFonts w:cstheme="minorHAnsi"/>
                <w:sz w:val="24"/>
                <w:szCs w:val="24"/>
              </w:rPr>
            </w:pPr>
            <w:r>
              <w:rPr>
                <w:rFonts w:cstheme="minorHAnsi"/>
                <w:sz w:val="24"/>
                <w:szCs w:val="24"/>
              </w:rPr>
              <w:t>Yes</w:t>
            </w:r>
          </w:p>
        </w:tc>
        <w:tc>
          <w:tcPr>
            <w:tcW w:w="3750" w:type="dxa"/>
            <w:vAlign w:val="center"/>
          </w:tcPr>
          <w:p w14:paraId="3E4A5354" w14:textId="5D63B598" w:rsidR="00EB5DC1" w:rsidRPr="00B16219" w:rsidRDefault="00EC236C" w:rsidP="00140ACF">
            <w:pPr>
              <w:jc w:val="center"/>
              <w:rPr>
                <w:rFonts w:cstheme="minorHAnsi"/>
                <w:sz w:val="24"/>
                <w:szCs w:val="24"/>
              </w:rPr>
            </w:pPr>
            <w:r>
              <w:rPr>
                <w:rFonts w:cstheme="minorHAnsi"/>
                <w:sz w:val="24"/>
                <w:szCs w:val="24"/>
              </w:rPr>
              <w:t>Exclusions are listed within the Complaints policy</w:t>
            </w:r>
          </w:p>
        </w:tc>
        <w:tc>
          <w:tcPr>
            <w:tcW w:w="3241" w:type="dxa"/>
            <w:vAlign w:val="center"/>
          </w:tcPr>
          <w:p w14:paraId="446B964E" w14:textId="4354C435" w:rsidR="00EB5DC1" w:rsidRPr="00B16219" w:rsidRDefault="00EC236C" w:rsidP="00140ACF">
            <w:pPr>
              <w:jc w:val="center"/>
              <w:rPr>
                <w:rFonts w:cstheme="minorHAnsi"/>
                <w:sz w:val="24"/>
                <w:szCs w:val="24"/>
              </w:rPr>
            </w:pPr>
            <w:r>
              <w:rPr>
                <w:rFonts w:cstheme="minorHAnsi"/>
                <w:sz w:val="24"/>
                <w:szCs w:val="24"/>
              </w:rPr>
              <w:t xml:space="preserve">Exclusions </w:t>
            </w:r>
            <w:r w:rsidR="001F66C7">
              <w:rPr>
                <w:rFonts w:cstheme="minorHAnsi"/>
                <w:sz w:val="24"/>
                <w:szCs w:val="24"/>
              </w:rPr>
              <w:t>embrace</w:t>
            </w:r>
            <w:r>
              <w:rPr>
                <w:rFonts w:cstheme="minorHAnsi"/>
                <w:sz w:val="24"/>
                <w:szCs w:val="24"/>
              </w:rPr>
              <w:t xml:space="preserve"> the Ombudsman’s Complaints Handling Code </w:t>
            </w:r>
          </w:p>
        </w:tc>
      </w:tr>
      <w:tr w:rsidR="00EB5DC1" w:rsidRPr="00B16219" w14:paraId="56BE0F51" w14:textId="77777777" w:rsidTr="00EC236C">
        <w:tc>
          <w:tcPr>
            <w:tcW w:w="1175" w:type="dxa"/>
            <w:vAlign w:val="center"/>
          </w:tcPr>
          <w:p w14:paraId="2917C7DB" w14:textId="1A1F131E" w:rsidR="00EB5DC1" w:rsidRPr="00B16219" w:rsidRDefault="00EB5DC1" w:rsidP="00140ACF">
            <w:pPr>
              <w:jc w:val="center"/>
              <w:rPr>
                <w:rFonts w:cstheme="minorHAnsi"/>
                <w:sz w:val="24"/>
                <w:szCs w:val="24"/>
              </w:rPr>
            </w:pPr>
            <w:r w:rsidRPr="00B16219">
              <w:rPr>
                <w:rFonts w:cstheme="minorHAnsi"/>
                <w:sz w:val="24"/>
                <w:szCs w:val="24"/>
              </w:rPr>
              <w:t>2.2</w:t>
            </w:r>
          </w:p>
        </w:tc>
        <w:tc>
          <w:tcPr>
            <w:tcW w:w="4452" w:type="dxa"/>
            <w:vAlign w:val="center"/>
          </w:tcPr>
          <w:p w14:paraId="1FD0B6F9" w14:textId="77777777"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B16219" w:rsidRDefault="00EB5DC1" w:rsidP="00EB5DC1">
            <w:pPr>
              <w:pStyle w:val="NoSpacing"/>
              <w:numPr>
                <w:ilvl w:val="0"/>
                <w:numId w:val="2"/>
              </w:numPr>
              <w:spacing w:after="120"/>
              <w:rPr>
                <w:rFonts w:asciiTheme="minorHAnsi" w:hAnsiTheme="minorHAnsi" w:cstheme="minorHAnsi"/>
              </w:rPr>
            </w:pPr>
            <w:r w:rsidRPr="00B16219">
              <w:rPr>
                <w:rFonts w:asciiTheme="minorHAnsi" w:hAnsiTheme="minorHAnsi" w:cstheme="minorHAnsi"/>
              </w:rPr>
              <w:t xml:space="preserve">The issue giving rise to the complaint occurred over twelve months ago. </w:t>
            </w:r>
          </w:p>
          <w:p w14:paraId="46FBBD9D" w14:textId="77777777" w:rsidR="00EB5DC1" w:rsidRPr="00B16219" w:rsidRDefault="00EB5DC1" w:rsidP="00EB5DC1">
            <w:pPr>
              <w:pStyle w:val="NoSpacing"/>
              <w:numPr>
                <w:ilvl w:val="0"/>
                <w:numId w:val="2"/>
              </w:numPr>
              <w:spacing w:after="120"/>
              <w:rPr>
                <w:rFonts w:asciiTheme="minorHAnsi" w:hAnsiTheme="minorHAnsi" w:cstheme="minorHAnsi"/>
              </w:rPr>
            </w:pPr>
            <w:r w:rsidRPr="00B16219">
              <w:rPr>
                <w:rFonts w:asciiTheme="minorHAnsi" w:hAnsiTheme="minorHAnsi" w:cstheme="minorHAnsi"/>
              </w:rPr>
              <w:t>Legal proceedings have started. This is defined as details of the claim, such as the Claim Form and Particulars of Claim, having been filed at court.</w:t>
            </w:r>
          </w:p>
          <w:p w14:paraId="703DFB28" w14:textId="77777777" w:rsidR="00EB5DC1" w:rsidRDefault="00EB5DC1" w:rsidP="00EB5DC1">
            <w:pPr>
              <w:pStyle w:val="NoSpacing"/>
              <w:numPr>
                <w:ilvl w:val="0"/>
                <w:numId w:val="2"/>
              </w:numPr>
              <w:spacing w:after="120"/>
              <w:rPr>
                <w:rFonts w:asciiTheme="minorHAnsi" w:hAnsiTheme="minorHAnsi" w:cstheme="minorHAnsi"/>
              </w:rPr>
            </w:pPr>
            <w:r w:rsidRPr="00B16219">
              <w:rPr>
                <w:rFonts w:asciiTheme="minorHAnsi" w:hAnsiTheme="minorHAnsi" w:cstheme="minorHAnsi"/>
              </w:rPr>
              <w:t xml:space="preserve">Matters that have previously been considered under the complaints policy. </w:t>
            </w:r>
          </w:p>
          <w:p w14:paraId="105AE59E" w14:textId="17A12BB2" w:rsidR="00A45F59" w:rsidRPr="00B16219" w:rsidRDefault="00A45F59" w:rsidP="00A45F59">
            <w:pPr>
              <w:pStyle w:val="NoSpacing"/>
              <w:numPr>
                <w:ilvl w:val="0"/>
                <w:numId w:val="0"/>
              </w:numPr>
              <w:spacing w:after="120"/>
              <w:ind w:left="360"/>
              <w:rPr>
                <w:rFonts w:asciiTheme="minorHAnsi" w:hAnsiTheme="minorHAnsi" w:cstheme="minorHAnsi"/>
              </w:rPr>
            </w:pPr>
          </w:p>
        </w:tc>
        <w:tc>
          <w:tcPr>
            <w:tcW w:w="1330" w:type="dxa"/>
            <w:vAlign w:val="center"/>
          </w:tcPr>
          <w:p w14:paraId="0A2795B3" w14:textId="472B7B4B" w:rsidR="00EB5DC1" w:rsidRPr="00B16219" w:rsidRDefault="00EC236C" w:rsidP="00140ACF">
            <w:pPr>
              <w:jc w:val="center"/>
              <w:rPr>
                <w:rFonts w:cstheme="minorHAnsi"/>
                <w:sz w:val="24"/>
                <w:szCs w:val="24"/>
              </w:rPr>
            </w:pPr>
            <w:r>
              <w:rPr>
                <w:rFonts w:cstheme="minorHAnsi"/>
                <w:sz w:val="24"/>
                <w:szCs w:val="24"/>
              </w:rPr>
              <w:t>Yes</w:t>
            </w:r>
          </w:p>
        </w:tc>
        <w:tc>
          <w:tcPr>
            <w:tcW w:w="3750" w:type="dxa"/>
            <w:vAlign w:val="center"/>
          </w:tcPr>
          <w:p w14:paraId="2BA6A974" w14:textId="413D7A3B" w:rsidR="00EB5DC1" w:rsidRPr="00B16219" w:rsidRDefault="00EC236C" w:rsidP="00140ACF">
            <w:pPr>
              <w:jc w:val="center"/>
              <w:rPr>
                <w:rFonts w:cstheme="minorHAnsi"/>
                <w:sz w:val="24"/>
                <w:szCs w:val="24"/>
              </w:rPr>
            </w:pPr>
            <w:r>
              <w:rPr>
                <w:rFonts w:cstheme="minorHAnsi"/>
                <w:sz w:val="24"/>
                <w:szCs w:val="24"/>
              </w:rPr>
              <w:t>As above</w:t>
            </w:r>
          </w:p>
        </w:tc>
        <w:tc>
          <w:tcPr>
            <w:tcW w:w="3241" w:type="dxa"/>
            <w:vAlign w:val="center"/>
          </w:tcPr>
          <w:p w14:paraId="33BF8E2C" w14:textId="1136D7F8" w:rsidR="00EB5DC1" w:rsidRPr="00B16219" w:rsidRDefault="00EC236C" w:rsidP="00140ACF">
            <w:pPr>
              <w:jc w:val="center"/>
              <w:rPr>
                <w:rFonts w:cstheme="minorHAnsi"/>
                <w:sz w:val="24"/>
                <w:szCs w:val="24"/>
              </w:rPr>
            </w:pPr>
            <w:r>
              <w:rPr>
                <w:rFonts w:cstheme="minorHAnsi"/>
                <w:sz w:val="24"/>
                <w:szCs w:val="24"/>
              </w:rPr>
              <w:t>As above</w:t>
            </w:r>
          </w:p>
        </w:tc>
      </w:tr>
      <w:tr w:rsidR="00EC236C" w:rsidRPr="00B16219" w14:paraId="53774B4C" w14:textId="77777777" w:rsidTr="00EC236C">
        <w:tc>
          <w:tcPr>
            <w:tcW w:w="1175" w:type="dxa"/>
            <w:vAlign w:val="center"/>
          </w:tcPr>
          <w:p w14:paraId="545E6E64" w14:textId="516AF2C3" w:rsidR="00EC236C" w:rsidRPr="00B16219" w:rsidRDefault="00EC236C" w:rsidP="00EC236C">
            <w:pPr>
              <w:jc w:val="center"/>
              <w:rPr>
                <w:rFonts w:cstheme="minorHAnsi"/>
                <w:sz w:val="24"/>
                <w:szCs w:val="24"/>
              </w:rPr>
            </w:pPr>
            <w:r w:rsidRPr="00B16219">
              <w:rPr>
                <w:rFonts w:cstheme="minorHAnsi"/>
                <w:sz w:val="24"/>
                <w:szCs w:val="24"/>
              </w:rPr>
              <w:lastRenderedPageBreak/>
              <w:t>2.3</w:t>
            </w:r>
          </w:p>
        </w:tc>
        <w:tc>
          <w:tcPr>
            <w:tcW w:w="4452" w:type="dxa"/>
            <w:vAlign w:val="center"/>
          </w:tcPr>
          <w:p w14:paraId="45BDD59C" w14:textId="2EA30A3A" w:rsidR="00EC236C" w:rsidRPr="00B16219" w:rsidRDefault="00EC236C" w:rsidP="00EC236C">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30" w:type="dxa"/>
            <w:vAlign w:val="center"/>
          </w:tcPr>
          <w:p w14:paraId="1EB88F00" w14:textId="2902C627" w:rsidR="00EC236C" w:rsidRPr="00B16219" w:rsidRDefault="00EC236C" w:rsidP="00EC236C">
            <w:pPr>
              <w:jc w:val="center"/>
              <w:rPr>
                <w:rFonts w:cstheme="minorHAnsi"/>
                <w:sz w:val="24"/>
                <w:szCs w:val="24"/>
              </w:rPr>
            </w:pPr>
            <w:r>
              <w:rPr>
                <w:rFonts w:cstheme="minorHAnsi"/>
                <w:sz w:val="24"/>
                <w:szCs w:val="24"/>
              </w:rPr>
              <w:t>Yes</w:t>
            </w:r>
          </w:p>
        </w:tc>
        <w:tc>
          <w:tcPr>
            <w:tcW w:w="3750" w:type="dxa"/>
            <w:vAlign w:val="center"/>
          </w:tcPr>
          <w:p w14:paraId="2952B7DC" w14:textId="370B602F" w:rsidR="00EC236C" w:rsidRPr="00B16219" w:rsidRDefault="00EC236C" w:rsidP="00EC236C">
            <w:pPr>
              <w:jc w:val="center"/>
              <w:rPr>
                <w:rFonts w:cstheme="minorHAnsi"/>
                <w:sz w:val="24"/>
                <w:szCs w:val="24"/>
              </w:rPr>
            </w:pPr>
            <w:r>
              <w:rPr>
                <w:rFonts w:cstheme="minorHAnsi"/>
                <w:sz w:val="24"/>
                <w:szCs w:val="24"/>
              </w:rPr>
              <w:t>As above</w:t>
            </w:r>
          </w:p>
        </w:tc>
        <w:tc>
          <w:tcPr>
            <w:tcW w:w="3241" w:type="dxa"/>
            <w:vAlign w:val="center"/>
          </w:tcPr>
          <w:p w14:paraId="656449FD" w14:textId="4A75BD92" w:rsidR="00EC236C" w:rsidRPr="00B16219" w:rsidRDefault="00EC236C" w:rsidP="00EC236C">
            <w:pPr>
              <w:jc w:val="center"/>
              <w:rPr>
                <w:rFonts w:cstheme="minorHAnsi"/>
                <w:sz w:val="24"/>
                <w:szCs w:val="24"/>
              </w:rPr>
            </w:pPr>
            <w:r>
              <w:rPr>
                <w:rFonts w:cstheme="minorHAnsi"/>
                <w:sz w:val="24"/>
                <w:szCs w:val="24"/>
              </w:rPr>
              <w:t>As above</w:t>
            </w:r>
          </w:p>
        </w:tc>
      </w:tr>
      <w:tr w:rsidR="00EB5DC1" w:rsidRPr="00B16219" w14:paraId="1A415C8B" w14:textId="77777777" w:rsidTr="00EC236C">
        <w:tc>
          <w:tcPr>
            <w:tcW w:w="1175" w:type="dxa"/>
            <w:vAlign w:val="center"/>
          </w:tcPr>
          <w:p w14:paraId="22907B07" w14:textId="629AF1F2" w:rsidR="00EB5DC1" w:rsidRPr="00B16219" w:rsidRDefault="00EB5DC1" w:rsidP="00140ACF">
            <w:pPr>
              <w:jc w:val="center"/>
              <w:rPr>
                <w:rFonts w:cstheme="minorHAnsi"/>
                <w:sz w:val="24"/>
                <w:szCs w:val="24"/>
              </w:rPr>
            </w:pPr>
            <w:r w:rsidRPr="00B16219">
              <w:rPr>
                <w:rFonts w:cstheme="minorHAnsi"/>
                <w:sz w:val="24"/>
                <w:szCs w:val="24"/>
              </w:rPr>
              <w:t>2.4</w:t>
            </w:r>
          </w:p>
        </w:tc>
        <w:tc>
          <w:tcPr>
            <w:tcW w:w="4452" w:type="dxa"/>
            <w:vAlign w:val="center"/>
          </w:tcPr>
          <w:p w14:paraId="0EBA4E3F" w14:textId="5969104C"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30" w:type="dxa"/>
            <w:vAlign w:val="center"/>
          </w:tcPr>
          <w:p w14:paraId="1C588DFF" w14:textId="4DF8304C" w:rsidR="00EB5DC1" w:rsidRPr="00B16219" w:rsidRDefault="00EC236C" w:rsidP="00140ACF">
            <w:pPr>
              <w:jc w:val="center"/>
              <w:rPr>
                <w:rFonts w:cstheme="minorHAnsi"/>
                <w:sz w:val="24"/>
                <w:szCs w:val="24"/>
              </w:rPr>
            </w:pPr>
            <w:r>
              <w:rPr>
                <w:rFonts w:cstheme="minorHAnsi"/>
                <w:sz w:val="24"/>
                <w:szCs w:val="24"/>
              </w:rPr>
              <w:t>Yes</w:t>
            </w:r>
          </w:p>
        </w:tc>
        <w:tc>
          <w:tcPr>
            <w:tcW w:w="3750" w:type="dxa"/>
            <w:vAlign w:val="center"/>
          </w:tcPr>
          <w:p w14:paraId="0C4C3194" w14:textId="2D3464DD" w:rsidR="00EB5DC1" w:rsidRPr="00B16219" w:rsidRDefault="00EC236C" w:rsidP="00140ACF">
            <w:pPr>
              <w:jc w:val="center"/>
              <w:rPr>
                <w:rFonts w:cstheme="minorHAnsi"/>
                <w:sz w:val="24"/>
                <w:szCs w:val="24"/>
              </w:rPr>
            </w:pPr>
            <w:r>
              <w:rPr>
                <w:rFonts w:cstheme="minorHAnsi"/>
                <w:sz w:val="24"/>
                <w:szCs w:val="24"/>
              </w:rPr>
              <w:t xml:space="preserve">This would be done verbally and followed up in writing. </w:t>
            </w:r>
          </w:p>
        </w:tc>
        <w:tc>
          <w:tcPr>
            <w:tcW w:w="3241" w:type="dxa"/>
            <w:vAlign w:val="center"/>
          </w:tcPr>
          <w:p w14:paraId="6216A83F" w14:textId="48B10D1C" w:rsidR="00EB5DC1" w:rsidRPr="00B16219" w:rsidRDefault="00EC236C" w:rsidP="00140ACF">
            <w:pPr>
              <w:jc w:val="center"/>
              <w:rPr>
                <w:rFonts w:cstheme="minorHAnsi"/>
                <w:sz w:val="24"/>
                <w:szCs w:val="24"/>
              </w:rPr>
            </w:pPr>
            <w:r>
              <w:rPr>
                <w:rFonts w:cstheme="minorHAnsi"/>
                <w:sz w:val="24"/>
                <w:szCs w:val="24"/>
              </w:rPr>
              <w:t xml:space="preserve">These circumstances would be rare as we wish to use any issues raised as learning points to influence future service provision. </w:t>
            </w:r>
          </w:p>
        </w:tc>
      </w:tr>
      <w:tr w:rsidR="00EB5DC1" w:rsidRPr="00B16219" w14:paraId="2B6B93AF" w14:textId="77777777" w:rsidTr="00EC236C">
        <w:tc>
          <w:tcPr>
            <w:tcW w:w="1175" w:type="dxa"/>
            <w:vAlign w:val="center"/>
          </w:tcPr>
          <w:p w14:paraId="58880A4D" w14:textId="5EECB2A2" w:rsidR="00EB5DC1" w:rsidRPr="00B16219" w:rsidRDefault="00EB5DC1" w:rsidP="00140ACF">
            <w:pPr>
              <w:jc w:val="center"/>
              <w:rPr>
                <w:rFonts w:cstheme="minorHAnsi"/>
                <w:sz w:val="24"/>
                <w:szCs w:val="24"/>
              </w:rPr>
            </w:pPr>
            <w:r w:rsidRPr="00B16219">
              <w:rPr>
                <w:rFonts w:cstheme="minorHAnsi"/>
                <w:sz w:val="24"/>
                <w:szCs w:val="24"/>
              </w:rPr>
              <w:t>2.5</w:t>
            </w:r>
          </w:p>
        </w:tc>
        <w:tc>
          <w:tcPr>
            <w:tcW w:w="4452" w:type="dxa"/>
            <w:vAlign w:val="center"/>
          </w:tcPr>
          <w:p w14:paraId="797033CB" w14:textId="25E83C96"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Landlords must not take a blanket approach to excluding complaints; they must consider the individual circumstances of each complaint.</w:t>
            </w:r>
          </w:p>
        </w:tc>
        <w:tc>
          <w:tcPr>
            <w:tcW w:w="1330" w:type="dxa"/>
            <w:vAlign w:val="center"/>
          </w:tcPr>
          <w:p w14:paraId="607FE3F6" w14:textId="15FDA414" w:rsidR="00EB5DC1" w:rsidRPr="00B16219" w:rsidRDefault="00EC236C" w:rsidP="00140ACF">
            <w:pPr>
              <w:jc w:val="center"/>
              <w:rPr>
                <w:rFonts w:cstheme="minorHAnsi"/>
                <w:sz w:val="24"/>
                <w:szCs w:val="24"/>
              </w:rPr>
            </w:pPr>
            <w:r>
              <w:rPr>
                <w:rFonts w:cstheme="minorHAnsi"/>
                <w:sz w:val="24"/>
                <w:szCs w:val="24"/>
              </w:rPr>
              <w:t>Yes</w:t>
            </w:r>
          </w:p>
        </w:tc>
        <w:tc>
          <w:tcPr>
            <w:tcW w:w="3750" w:type="dxa"/>
            <w:vAlign w:val="center"/>
          </w:tcPr>
          <w:p w14:paraId="25593FE4" w14:textId="407FB516" w:rsidR="00EB5DC1" w:rsidRPr="00B16219" w:rsidRDefault="00EC236C" w:rsidP="00140ACF">
            <w:pPr>
              <w:jc w:val="center"/>
              <w:rPr>
                <w:rFonts w:cstheme="minorHAnsi"/>
                <w:sz w:val="24"/>
                <w:szCs w:val="24"/>
              </w:rPr>
            </w:pPr>
            <w:r>
              <w:rPr>
                <w:rFonts w:cstheme="minorHAnsi"/>
                <w:sz w:val="24"/>
                <w:szCs w:val="24"/>
              </w:rPr>
              <w:t>Complaints policy</w:t>
            </w:r>
          </w:p>
        </w:tc>
        <w:tc>
          <w:tcPr>
            <w:tcW w:w="3241" w:type="dxa"/>
            <w:vAlign w:val="center"/>
          </w:tcPr>
          <w:p w14:paraId="6BF4DA67" w14:textId="53D51D3F" w:rsidR="00EB5DC1" w:rsidRPr="00B16219" w:rsidRDefault="00EC236C" w:rsidP="00140ACF">
            <w:pPr>
              <w:jc w:val="center"/>
              <w:rPr>
                <w:rFonts w:cstheme="minorHAnsi"/>
                <w:sz w:val="24"/>
                <w:szCs w:val="24"/>
              </w:rPr>
            </w:pPr>
            <w:r>
              <w:rPr>
                <w:rFonts w:cstheme="minorHAnsi"/>
                <w:sz w:val="24"/>
                <w:szCs w:val="24"/>
              </w:rPr>
              <w:t xml:space="preserve">This </w:t>
            </w:r>
            <w:r w:rsidR="001F66C7">
              <w:rPr>
                <w:rFonts w:cstheme="minorHAnsi"/>
                <w:sz w:val="24"/>
                <w:szCs w:val="24"/>
              </w:rPr>
              <w:t>would not</w:t>
            </w:r>
            <w:r>
              <w:rPr>
                <w:rFonts w:cstheme="minorHAnsi"/>
                <w:sz w:val="24"/>
                <w:szCs w:val="24"/>
              </w:rPr>
              <w:t xml:space="preserve"> happen. </w:t>
            </w:r>
            <w:r w:rsidR="001F66C7">
              <w:rPr>
                <w:rFonts w:cstheme="minorHAnsi"/>
                <w:sz w:val="24"/>
                <w:szCs w:val="24"/>
              </w:rPr>
              <w:t xml:space="preserve">All complaints/enquiries/service failures are taken seriously and dealt with quickly. </w:t>
            </w:r>
          </w:p>
        </w:tc>
      </w:tr>
    </w:tbl>
    <w:p w14:paraId="590D7A90" w14:textId="77777777" w:rsidR="00EB5DC1" w:rsidRPr="00B16219" w:rsidRDefault="00EB5DC1" w:rsidP="00EB5DC1">
      <w:pPr>
        <w:rPr>
          <w:rFonts w:cstheme="minorHAnsi"/>
          <w:sz w:val="24"/>
          <w:szCs w:val="24"/>
        </w:rPr>
      </w:pPr>
    </w:p>
    <w:p w14:paraId="2F7F300A" w14:textId="77777777" w:rsidR="00EB5DC1" w:rsidRPr="00B16219" w:rsidRDefault="00EB5DC1" w:rsidP="00EB5DC1">
      <w:pPr>
        <w:rPr>
          <w:rFonts w:cstheme="minorHAnsi"/>
          <w:sz w:val="24"/>
          <w:szCs w:val="24"/>
        </w:rPr>
      </w:pPr>
    </w:p>
    <w:p w14:paraId="22319B5D" w14:textId="5E28B669" w:rsidR="002B4327" w:rsidRPr="00B16219" w:rsidRDefault="002B4327">
      <w:pPr>
        <w:rPr>
          <w:rFonts w:cstheme="minorHAnsi"/>
          <w:sz w:val="24"/>
          <w:szCs w:val="24"/>
        </w:rPr>
      </w:pPr>
      <w:r w:rsidRPr="00B16219">
        <w:rPr>
          <w:rFonts w:cstheme="minorHAnsi"/>
          <w:sz w:val="24"/>
          <w:szCs w:val="24"/>
        </w:rPr>
        <w:br w:type="page"/>
      </w:r>
    </w:p>
    <w:p w14:paraId="3D62C07B" w14:textId="73DF3F85" w:rsidR="00EB5DC1" w:rsidRPr="00B16219" w:rsidRDefault="00EB5DC1" w:rsidP="00EB5DC1">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Section 3: Accessibility and Awareness</w:t>
      </w:r>
    </w:p>
    <w:p w14:paraId="107F0827" w14:textId="77777777" w:rsidR="00EB5DC1" w:rsidRPr="00B16219" w:rsidRDefault="00EB5DC1" w:rsidP="00EB5DC1">
      <w:pPr>
        <w:rPr>
          <w:rFonts w:cstheme="minorHAnsi"/>
          <w:sz w:val="24"/>
          <w:szCs w:val="24"/>
        </w:rPr>
      </w:pPr>
    </w:p>
    <w:tbl>
      <w:tblPr>
        <w:tblStyle w:val="TableGrid"/>
        <w:tblW w:w="0" w:type="auto"/>
        <w:tblLook w:val="04A0" w:firstRow="1" w:lastRow="0" w:firstColumn="1" w:lastColumn="0" w:noHBand="0" w:noVBand="1"/>
      </w:tblPr>
      <w:tblGrid>
        <w:gridCol w:w="1175"/>
        <w:gridCol w:w="4447"/>
        <w:gridCol w:w="1330"/>
        <w:gridCol w:w="3759"/>
        <w:gridCol w:w="3237"/>
      </w:tblGrid>
      <w:tr w:rsidR="00EB5DC1" w:rsidRPr="00B16219" w14:paraId="4D5DFCA2" w14:textId="77777777" w:rsidTr="00140ACF">
        <w:tc>
          <w:tcPr>
            <w:tcW w:w="1177" w:type="dxa"/>
            <w:vAlign w:val="center"/>
          </w:tcPr>
          <w:p w14:paraId="74686EFF" w14:textId="77777777" w:rsidR="00EB5DC1" w:rsidRPr="00B16219" w:rsidRDefault="00EB5DC1"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65771AA1" w14:textId="77777777" w:rsidR="00EB5DC1" w:rsidRPr="00B16219" w:rsidRDefault="00EB5DC1"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25458535" w14:textId="77777777" w:rsidR="00EB5DC1" w:rsidRPr="00B16219" w:rsidRDefault="00EB5DC1"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7713F940" w14:textId="77777777" w:rsidR="00EB5DC1" w:rsidRPr="00B16219" w:rsidRDefault="00EB5DC1" w:rsidP="00140ACF">
            <w:pPr>
              <w:jc w:val="center"/>
              <w:rPr>
                <w:rFonts w:cstheme="minorHAnsi"/>
                <w:sz w:val="24"/>
                <w:szCs w:val="24"/>
              </w:rPr>
            </w:pPr>
            <w:r w:rsidRPr="00B16219">
              <w:rPr>
                <w:rFonts w:cstheme="minorHAnsi"/>
                <w:sz w:val="24"/>
                <w:szCs w:val="24"/>
              </w:rPr>
              <w:t>Evidence</w:t>
            </w:r>
          </w:p>
        </w:tc>
        <w:tc>
          <w:tcPr>
            <w:tcW w:w="3293" w:type="dxa"/>
            <w:vAlign w:val="center"/>
          </w:tcPr>
          <w:p w14:paraId="544DF287" w14:textId="77777777" w:rsidR="00EB5DC1" w:rsidRPr="00B16219" w:rsidRDefault="00EB5DC1" w:rsidP="00140ACF">
            <w:pPr>
              <w:jc w:val="center"/>
              <w:rPr>
                <w:rFonts w:cstheme="minorHAnsi"/>
                <w:sz w:val="24"/>
                <w:szCs w:val="24"/>
              </w:rPr>
            </w:pPr>
            <w:r w:rsidRPr="00B16219">
              <w:rPr>
                <w:rFonts w:cstheme="minorHAnsi"/>
                <w:sz w:val="24"/>
                <w:szCs w:val="24"/>
              </w:rPr>
              <w:t>Commentary / explanation</w:t>
            </w:r>
          </w:p>
        </w:tc>
      </w:tr>
      <w:tr w:rsidR="00EB5DC1" w:rsidRPr="00B16219" w14:paraId="301407AF" w14:textId="77777777" w:rsidTr="00140ACF">
        <w:tc>
          <w:tcPr>
            <w:tcW w:w="1177" w:type="dxa"/>
            <w:vAlign w:val="center"/>
          </w:tcPr>
          <w:p w14:paraId="29B1B9A8" w14:textId="421BDF8E" w:rsidR="00EB5DC1" w:rsidRPr="00B16219" w:rsidRDefault="00EB5DC1" w:rsidP="00140ACF">
            <w:pPr>
              <w:jc w:val="center"/>
              <w:rPr>
                <w:rFonts w:cstheme="minorHAnsi"/>
                <w:sz w:val="24"/>
                <w:szCs w:val="24"/>
              </w:rPr>
            </w:pPr>
            <w:r w:rsidRPr="00B16219">
              <w:rPr>
                <w:rFonts w:cstheme="minorHAnsi"/>
                <w:sz w:val="24"/>
                <w:szCs w:val="24"/>
              </w:rPr>
              <w:t>3.1</w:t>
            </w:r>
          </w:p>
        </w:tc>
        <w:tc>
          <w:tcPr>
            <w:tcW w:w="4537" w:type="dxa"/>
            <w:vAlign w:val="center"/>
          </w:tcPr>
          <w:p w14:paraId="067934ED" w14:textId="77777777" w:rsidR="00EB5DC1"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p w14:paraId="222C1D9A" w14:textId="4FC57801" w:rsidR="0086338E" w:rsidRPr="00B16219" w:rsidRDefault="0086338E" w:rsidP="00EB5DC1">
            <w:pPr>
              <w:pStyle w:val="NoSpacing"/>
              <w:numPr>
                <w:ilvl w:val="0"/>
                <w:numId w:val="0"/>
              </w:numPr>
              <w:spacing w:after="120"/>
              <w:rPr>
                <w:rFonts w:asciiTheme="minorHAnsi" w:hAnsiTheme="minorHAnsi" w:cstheme="minorHAnsi"/>
              </w:rPr>
            </w:pPr>
          </w:p>
        </w:tc>
        <w:tc>
          <w:tcPr>
            <w:tcW w:w="1340" w:type="dxa"/>
            <w:vAlign w:val="center"/>
          </w:tcPr>
          <w:p w14:paraId="11785FEF" w14:textId="2C437E20"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52051623" w14:textId="2C349860" w:rsidR="00EB5DC1" w:rsidRPr="00B16219" w:rsidRDefault="0086338E" w:rsidP="00140ACF">
            <w:pPr>
              <w:jc w:val="center"/>
              <w:rPr>
                <w:rFonts w:cstheme="minorHAnsi"/>
                <w:sz w:val="24"/>
                <w:szCs w:val="24"/>
              </w:rPr>
            </w:pPr>
            <w:r>
              <w:rPr>
                <w:rFonts w:cstheme="minorHAnsi"/>
                <w:sz w:val="24"/>
                <w:szCs w:val="24"/>
              </w:rPr>
              <w:t>Complaints policy</w:t>
            </w:r>
          </w:p>
        </w:tc>
        <w:tc>
          <w:tcPr>
            <w:tcW w:w="3293" w:type="dxa"/>
            <w:vAlign w:val="center"/>
          </w:tcPr>
          <w:p w14:paraId="282F0D0A" w14:textId="13FE7E9D" w:rsidR="00EB5DC1" w:rsidRPr="00B16219" w:rsidRDefault="0086338E" w:rsidP="00140ACF">
            <w:pPr>
              <w:jc w:val="center"/>
              <w:rPr>
                <w:rFonts w:cstheme="minorHAnsi"/>
                <w:sz w:val="24"/>
                <w:szCs w:val="24"/>
              </w:rPr>
            </w:pPr>
            <w:r>
              <w:rPr>
                <w:rFonts w:cstheme="minorHAnsi"/>
                <w:sz w:val="24"/>
                <w:szCs w:val="24"/>
              </w:rPr>
              <w:t xml:space="preserve">Complaints can be received through a wide variety of channels, including through third parties. </w:t>
            </w:r>
          </w:p>
        </w:tc>
      </w:tr>
      <w:tr w:rsidR="00EB5DC1" w:rsidRPr="00B16219" w14:paraId="04D6E48B" w14:textId="77777777" w:rsidTr="00140ACF">
        <w:tc>
          <w:tcPr>
            <w:tcW w:w="1177" w:type="dxa"/>
            <w:vAlign w:val="center"/>
          </w:tcPr>
          <w:p w14:paraId="0B779041" w14:textId="27C53C8A" w:rsidR="00EB5DC1" w:rsidRPr="00B16219" w:rsidRDefault="00EB5DC1" w:rsidP="00140ACF">
            <w:pPr>
              <w:jc w:val="center"/>
              <w:rPr>
                <w:rFonts w:cstheme="minorHAnsi"/>
                <w:sz w:val="24"/>
                <w:szCs w:val="24"/>
              </w:rPr>
            </w:pPr>
            <w:r w:rsidRPr="00B16219">
              <w:rPr>
                <w:rFonts w:cstheme="minorHAnsi"/>
                <w:sz w:val="24"/>
                <w:szCs w:val="24"/>
              </w:rPr>
              <w:t>3.2</w:t>
            </w:r>
          </w:p>
        </w:tc>
        <w:tc>
          <w:tcPr>
            <w:tcW w:w="4537" w:type="dxa"/>
            <w:vAlign w:val="center"/>
          </w:tcPr>
          <w:p w14:paraId="2B3A4893" w14:textId="69F4EBD9"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Residents must be able to raise their complaints in any way and with any member of staff. All staff must be aware of the complaints process and be able to pass details of the complaint to the appropriate person within the landlord.</w:t>
            </w:r>
          </w:p>
        </w:tc>
        <w:tc>
          <w:tcPr>
            <w:tcW w:w="1340" w:type="dxa"/>
            <w:vAlign w:val="center"/>
          </w:tcPr>
          <w:p w14:paraId="75FEEFB0" w14:textId="315356EC"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503E2D4B" w14:textId="4BB48882" w:rsidR="00EB5DC1" w:rsidRPr="00B16219" w:rsidRDefault="001F66C7" w:rsidP="00140ACF">
            <w:pPr>
              <w:jc w:val="center"/>
              <w:rPr>
                <w:rFonts w:cstheme="minorHAnsi"/>
                <w:sz w:val="24"/>
                <w:szCs w:val="24"/>
              </w:rPr>
            </w:pPr>
            <w:r>
              <w:rPr>
                <w:rFonts w:cstheme="minorHAnsi"/>
                <w:sz w:val="24"/>
                <w:szCs w:val="24"/>
              </w:rPr>
              <w:t>Staff 1-2-1’s/training logs</w:t>
            </w:r>
          </w:p>
        </w:tc>
        <w:tc>
          <w:tcPr>
            <w:tcW w:w="3293" w:type="dxa"/>
            <w:vAlign w:val="center"/>
          </w:tcPr>
          <w:p w14:paraId="7C5C87E9" w14:textId="7B918647" w:rsidR="00EB5DC1" w:rsidRPr="00B16219" w:rsidRDefault="0086338E" w:rsidP="00140ACF">
            <w:pPr>
              <w:jc w:val="center"/>
              <w:rPr>
                <w:rFonts w:cstheme="minorHAnsi"/>
                <w:sz w:val="24"/>
                <w:szCs w:val="24"/>
              </w:rPr>
            </w:pPr>
            <w:r>
              <w:rPr>
                <w:rFonts w:cstheme="minorHAnsi"/>
                <w:sz w:val="24"/>
                <w:szCs w:val="24"/>
              </w:rPr>
              <w:t>Staff training given</w:t>
            </w:r>
          </w:p>
        </w:tc>
      </w:tr>
      <w:tr w:rsidR="00EB5DC1" w:rsidRPr="00B16219" w14:paraId="50DB60A6" w14:textId="77777777" w:rsidTr="00140ACF">
        <w:tc>
          <w:tcPr>
            <w:tcW w:w="1177" w:type="dxa"/>
            <w:vAlign w:val="center"/>
          </w:tcPr>
          <w:p w14:paraId="430A5561" w14:textId="0D14B3C8" w:rsidR="00EB5DC1" w:rsidRPr="00B16219" w:rsidRDefault="00EB5DC1" w:rsidP="00140ACF">
            <w:pPr>
              <w:jc w:val="center"/>
              <w:rPr>
                <w:rFonts w:cstheme="minorHAnsi"/>
                <w:sz w:val="24"/>
                <w:szCs w:val="24"/>
              </w:rPr>
            </w:pPr>
            <w:r w:rsidRPr="00B16219">
              <w:rPr>
                <w:rFonts w:cstheme="minorHAnsi"/>
                <w:sz w:val="24"/>
                <w:szCs w:val="24"/>
              </w:rPr>
              <w:t>3.3</w:t>
            </w:r>
          </w:p>
        </w:tc>
        <w:tc>
          <w:tcPr>
            <w:tcW w:w="4537" w:type="dxa"/>
            <w:vAlign w:val="center"/>
          </w:tcPr>
          <w:p w14:paraId="7E7A3C82" w14:textId="6E41B620" w:rsidR="00EB5DC1" w:rsidRPr="00B16219" w:rsidRDefault="00EB5DC1" w:rsidP="00140ACF">
            <w:pPr>
              <w:pStyle w:val="NoSpacing"/>
              <w:numPr>
                <w:ilvl w:val="0"/>
                <w:numId w:val="0"/>
              </w:numPr>
              <w:spacing w:after="120"/>
              <w:rPr>
                <w:rFonts w:asciiTheme="minorHAnsi" w:hAnsiTheme="minorHAnsi" w:cstheme="minorHAnsi"/>
              </w:rPr>
            </w:pPr>
            <w:r w:rsidRPr="00B16219">
              <w:rPr>
                <w:rFonts w:asciiTheme="minorHAnsi" w:hAnsiTheme="minorHAnsi" w:cstheme="minorHAnsi"/>
              </w:rPr>
              <w:t>High volumes of complaints must not be seen as a negative, as they can be indicative of a well-publicised and accessible complaints process.  Low complaint volumes are potentially a sign that residents are unable to complain.</w:t>
            </w:r>
          </w:p>
        </w:tc>
        <w:tc>
          <w:tcPr>
            <w:tcW w:w="1340" w:type="dxa"/>
            <w:vAlign w:val="center"/>
          </w:tcPr>
          <w:p w14:paraId="32703200" w14:textId="086600BC"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153AFDB3" w14:textId="10BB36E6" w:rsidR="00EB5DC1" w:rsidRPr="00B16219" w:rsidRDefault="001F66C7" w:rsidP="00140ACF">
            <w:pPr>
              <w:jc w:val="center"/>
              <w:rPr>
                <w:rFonts w:cstheme="minorHAnsi"/>
                <w:sz w:val="24"/>
                <w:szCs w:val="24"/>
              </w:rPr>
            </w:pPr>
            <w:r>
              <w:rPr>
                <w:rFonts w:cstheme="minorHAnsi"/>
                <w:sz w:val="24"/>
                <w:szCs w:val="24"/>
              </w:rPr>
              <w:t>Annual complaints report to Board/tenants</w:t>
            </w:r>
          </w:p>
        </w:tc>
        <w:tc>
          <w:tcPr>
            <w:tcW w:w="3293" w:type="dxa"/>
            <w:vAlign w:val="center"/>
          </w:tcPr>
          <w:p w14:paraId="13236B63" w14:textId="695B2533" w:rsidR="00EB5DC1" w:rsidRPr="00B16219" w:rsidRDefault="0086338E" w:rsidP="00140ACF">
            <w:pPr>
              <w:jc w:val="center"/>
              <w:rPr>
                <w:rFonts w:cstheme="minorHAnsi"/>
                <w:sz w:val="24"/>
                <w:szCs w:val="24"/>
              </w:rPr>
            </w:pPr>
            <w:r>
              <w:rPr>
                <w:rFonts w:cstheme="minorHAnsi"/>
                <w:sz w:val="24"/>
                <w:szCs w:val="24"/>
              </w:rPr>
              <w:t>As above, we use any issue</w:t>
            </w:r>
            <w:r w:rsidR="00A45F59">
              <w:rPr>
                <w:rFonts w:cstheme="minorHAnsi"/>
                <w:sz w:val="24"/>
                <w:szCs w:val="24"/>
              </w:rPr>
              <w:t>s</w:t>
            </w:r>
            <w:r>
              <w:rPr>
                <w:rFonts w:cstheme="minorHAnsi"/>
                <w:sz w:val="24"/>
                <w:szCs w:val="24"/>
              </w:rPr>
              <w:t xml:space="preserve"> raised as a future learning point. </w:t>
            </w:r>
          </w:p>
        </w:tc>
      </w:tr>
      <w:tr w:rsidR="00EB5DC1" w:rsidRPr="00B16219" w14:paraId="2462FB38" w14:textId="77777777" w:rsidTr="00140ACF">
        <w:tc>
          <w:tcPr>
            <w:tcW w:w="1177" w:type="dxa"/>
            <w:vAlign w:val="center"/>
          </w:tcPr>
          <w:p w14:paraId="0B17962D" w14:textId="7A29EDA1" w:rsidR="00EB5DC1" w:rsidRPr="00B16219" w:rsidRDefault="00EB5DC1" w:rsidP="00140ACF">
            <w:pPr>
              <w:jc w:val="center"/>
              <w:rPr>
                <w:rFonts w:cstheme="minorHAnsi"/>
                <w:sz w:val="24"/>
                <w:szCs w:val="24"/>
              </w:rPr>
            </w:pPr>
            <w:r w:rsidRPr="00B16219">
              <w:rPr>
                <w:rFonts w:cstheme="minorHAnsi"/>
                <w:sz w:val="24"/>
                <w:szCs w:val="24"/>
              </w:rPr>
              <w:lastRenderedPageBreak/>
              <w:t>3.4</w:t>
            </w:r>
          </w:p>
        </w:tc>
        <w:tc>
          <w:tcPr>
            <w:tcW w:w="4537" w:type="dxa"/>
            <w:vAlign w:val="center"/>
          </w:tcPr>
          <w:p w14:paraId="22E8F5F8" w14:textId="358E2B28"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Landlords must make their complaint policy available in a clear and accessible format for all residents. This will detail the two stage process, what will happen at each stage, and the timeframes for responding. The policy must also be published on the landlord’s website.</w:t>
            </w:r>
          </w:p>
        </w:tc>
        <w:tc>
          <w:tcPr>
            <w:tcW w:w="1340" w:type="dxa"/>
            <w:vAlign w:val="center"/>
          </w:tcPr>
          <w:p w14:paraId="5E30F8B8" w14:textId="6D97AC72"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17C28B94" w14:textId="12C896F9" w:rsidR="00EB5DC1" w:rsidRPr="00B16219" w:rsidRDefault="0086338E" w:rsidP="00140ACF">
            <w:pPr>
              <w:jc w:val="center"/>
              <w:rPr>
                <w:rFonts w:cstheme="minorHAnsi"/>
                <w:sz w:val="24"/>
                <w:szCs w:val="24"/>
              </w:rPr>
            </w:pPr>
            <w:r>
              <w:rPr>
                <w:rFonts w:cstheme="minorHAnsi"/>
                <w:sz w:val="24"/>
                <w:szCs w:val="24"/>
              </w:rPr>
              <w:t>Complaints leaflets available. Full policy available on request.</w:t>
            </w:r>
          </w:p>
        </w:tc>
        <w:tc>
          <w:tcPr>
            <w:tcW w:w="3293" w:type="dxa"/>
            <w:vAlign w:val="center"/>
          </w:tcPr>
          <w:p w14:paraId="1D71735A" w14:textId="1A80DE63" w:rsidR="00EB5DC1" w:rsidRPr="00B16219" w:rsidRDefault="0086338E" w:rsidP="00140ACF">
            <w:pPr>
              <w:jc w:val="center"/>
              <w:rPr>
                <w:rFonts w:cstheme="minorHAnsi"/>
                <w:sz w:val="24"/>
                <w:szCs w:val="24"/>
              </w:rPr>
            </w:pPr>
            <w:r>
              <w:rPr>
                <w:rFonts w:cstheme="minorHAnsi"/>
                <w:sz w:val="24"/>
                <w:szCs w:val="24"/>
              </w:rPr>
              <w:t>Complaints information included on the website and the tenants portal.</w:t>
            </w:r>
          </w:p>
        </w:tc>
      </w:tr>
      <w:tr w:rsidR="00EB5DC1" w:rsidRPr="00B16219" w14:paraId="14454019" w14:textId="77777777" w:rsidTr="00140ACF">
        <w:tc>
          <w:tcPr>
            <w:tcW w:w="1177" w:type="dxa"/>
            <w:vAlign w:val="center"/>
          </w:tcPr>
          <w:p w14:paraId="044C5DAD" w14:textId="1F2BFD9A" w:rsidR="00EB5DC1" w:rsidRPr="00B16219" w:rsidRDefault="00EB5DC1" w:rsidP="00140ACF">
            <w:pPr>
              <w:jc w:val="center"/>
              <w:rPr>
                <w:rFonts w:cstheme="minorHAnsi"/>
                <w:sz w:val="24"/>
                <w:szCs w:val="24"/>
              </w:rPr>
            </w:pPr>
            <w:r w:rsidRPr="00B16219">
              <w:rPr>
                <w:rFonts w:cstheme="minorHAnsi"/>
                <w:sz w:val="24"/>
                <w:szCs w:val="24"/>
              </w:rPr>
              <w:t>3.5</w:t>
            </w:r>
          </w:p>
        </w:tc>
        <w:tc>
          <w:tcPr>
            <w:tcW w:w="4537" w:type="dxa"/>
            <w:vAlign w:val="center"/>
          </w:tcPr>
          <w:p w14:paraId="00B27085" w14:textId="63E283DF" w:rsidR="00EB5DC1" w:rsidRPr="00B16219" w:rsidRDefault="00EB5DC1" w:rsidP="00140ACF">
            <w:pPr>
              <w:pStyle w:val="NoSpacing"/>
              <w:numPr>
                <w:ilvl w:val="0"/>
                <w:numId w:val="0"/>
              </w:numPr>
              <w:spacing w:after="120"/>
              <w:rPr>
                <w:rFonts w:asciiTheme="minorHAnsi" w:hAnsiTheme="minorHAnsi" w:cstheme="minorHAnsi"/>
                <w:color w:val="201F1E"/>
                <w:bdr w:val="none" w:sz="0" w:space="0" w:color="auto" w:frame="1"/>
                <w:lang w:eastAsia="en-GB"/>
              </w:rPr>
            </w:pPr>
            <w:r w:rsidRPr="00A45F59">
              <w:rPr>
                <w:rFonts w:asciiTheme="minorHAnsi" w:hAnsiTheme="minorHAnsi" w:cstheme="minorHAnsi"/>
              </w:rPr>
              <w:t>The policy must explain how the landlord will publicise details of the complaints policy, including information about the Ombudsman and this Code.</w:t>
            </w:r>
          </w:p>
        </w:tc>
        <w:tc>
          <w:tcPr>
            <w:tcW w:w="1340" w:type="dxa"/>
            <w:vAlign w:val="center"/>
          </w:tcPr>
          <w:p w14:paraId="58935A68" w14:textId="6C6058EF"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28003B8C" w14:textId="2836B7E4" w:rsidR="00EB5DC1" w:rsidRPr="00B16219" w:rsidRDefault="0086338E" w:rsidP="00140ACF">
            <w:pPr>
              <w:jc w:val="center"/>
              <w:rPr>
                <w:rFonts w:cstheme="minorHAnsi"/>
                <w:sz w:val="24"/>
                <w:szCs w:val="24"/>
              </w:rPr>
            </w:pPr>
            <w:r>
              <w:rPr>
                <w:rFonts w:cstheme="minorHAnsi"/>
                <w:sz w:val="24"/>
                <w:szCs w:val="24"/>
              </w:rPr>
              <w:t>Complaints Policy</w:t>
            </w:r>
          </w:p>
        </w:tc>
        <w:tc>
          <w:tcPr>
            <w:tcW w:w="3293" w:type="dxa"/>
            <w:vAlign w:val="center"/>
          </w:tcPr>
          <w:p w14:paraId="2BF94127" w14:textId="77777777" w:rsidR="00EB5DC1" w:rsidRPr="00B16219" w:rsidRDefault="00EB5DC1" w:rsidP="00140ACF">
            <w:pPr>
              <w:jc w:val="center"/>
              <w:rPr>
                <w:rFonts w:cstheme="minorHAnsi"/>
                <w:sz w:val="24"/>
                <w:szCs w:val="24"/>
              </w:rPr>
            </w:pPr>
          </w:p>
        </w:tc>
      </w:tr>
      <w:tr w:rsidR="00EB5DC1" w:rsidRPr="00B16219" w14:paraId="19A82FF0" w14:textId="77777777" w:rsidTr="00140ACF">
        <w:tc>
          <w:tcPr>
            <w:tcW w:w="1177" w:type="dxa"/>
            <w:vAlign w:val="center"/>
          </w:tcPr>
          <w:p w14:paraId="60DD8772" w14:textId="0E06AAEC" w:rsidR="00EB5DC1" w:rsidRPr="00B16219" w:rsidRDefault="00EB5DC1" w:rsidP="00140ACF">
            <w:pPr>
              <w:jc w:val="center"/>
              <w:rPr>
                <w:rFonts w:cstheme="minorHAnsi"/>
                <w:sz w:val="24"/>
                <w:szCs w:val="24"/>
              </w:rPr>
            </w:pPr>
            <w:r w:rsidRPr="00B16219">
              <w:rPr>
                <w:rFonts w:cstheme="minorHAnsi"/>
                <w:sz w:val="24"/>
                <w:szCs w:val="24"/>
              </w:rPr>
              <w:t>3.6</w:t>
            </w:r>
          </w:p>
        </w:tc>
        <w:tc>
          <w:tcPr>
            <w:tcW w:w="4537" w:type="dxa"/>
            <w:vAlign w:val="center"/>
          </w:tcPr>
          <w:p w14:paraId="2DA21754" w14:textId="30D7DA68" w:rsidR="00EB5DC1" w:rsidRPr="00B16219" w:rsidRDefault="00EB5DC1" w:rsidP="00EB5DC1">
            <w:pPr>
              <w:pStyle w:val="NoSpacing"/>
              <w:numPr>
                <w:ilvl w:val="0"/>
                <w:numId w:val="0"/>
              </w:numPr>
              <w:spacing w:after="120"/>
              <w:rPr>
                <w:rFonts w:asciiTheme="minorHAnsi" w:hAnsiTheme="minorHAnsi" w:cstheme="minorHAnsi"/>
                <w:color w:val="201F1E"/>
                <w:bdr w:val="none" w:sz="0" w:space="0" w:color="auto" w:frame="1"/>
                <w:lang w:eastAsia="en-GB"/>
              </w:rPr>
            </w:pPr>
            <w:r w:rsidRPr="00B16219">
              <w:rPr>
                <w:rFonts w:asciiTheme="minorHAnsi" w:hAnsiTheme="minorHAnsi" w:cstheme="minorHAnsi"/>
              </w:rPr>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3E65AF1B" w14:textId="56C97C56" w:rsidR="00EB5DC1" w:rsidRPr="00B16219" w:rsidRDefault="0086338E" w:rsidP="00140ACF">
            <w:pPr>
              <w:jc w:val="center"/>
              <w:rPr>
                <w:rFonts w:cstheme="minorHAnsi"/>
                <w:sz w:val="24"/>
                <w:szCs w:val="24"/>
              </w:rPr>
            </w:pPr>
            <w:r>
              <w:rPr>
                <w:rFonts w:cstheme="minorHAnsi"/>
                <w:sz w:val="24"/>
                <w:szCs w:val="24"/>
              </w:rPr>
              <w:t>Yes</w:t>
            </w:r>
          </w:p>
        </w:tc>
        <w:tc>
          <w:tcPr>
            <w:tcW w:w="3827" w:type="dxa"/>
            <w:vAlign w:val="center"/>
          </w:tcPr>
          <w:p w14:paraId="5DFB847C" w14:textId="73349DDD" w:rsidR="00EB5DC1" w:rsidRPr="00B16219" w:rsidRDefault="00A45F59" w:rsidP="00140ACF">
            <w:pPr>
              <w:jc w:val="center"/>
              <w:rPr>
                <w:rFonts w:cstheme="minorHAnsi"/>
                <w:sz w:val="24"/>
                <w:szCs w:val="24"/>
              </w:rPr>
            </w:pPr>
            <w:r w:rsidRPr="00B16219">
              <w:rPr>
                <w:rFonts w:cstheme="minorHAnsi"/>
                <w:sz w:val="24"/>
                <w:szCs w:val="24"/>
              </w:rPr>
              <w:t>Complaints Policy</w:t>
            </w:r>
          </w:p>
        </w:tc>
        <w:tc>
          <w:tcPr>
            <w:tcW w:w="3293" w:type="dxa"/>
            <w:vAlign w:val="center"/>
          </w:tcPr>
          <w:p w14:paraId="1516758C" w14:textId="3DC8A625" w:rsidR="00EB5DC1" w:rsidRPr="00B16219" w:rsidRDefault="0086338E" w:rsidP="00140ACF">
            <w:pPr>
              <w:jc w:val="center"/>
              <w:rPr>
                <w:rFonts w:cstheme="minorHAnsi"/>
                <w:sz w:val="24"/>
                <w:szCs w:val="24"/>
              </w:rPr>
            </w:pPr>
            <w:r>
              <w:rPr>
                <w:rFonts w:cstheme="minorHAnsi"/>
                <w:sz w:val="24"/>
                <w:szCs w:val="24"/>
              </w:rPr>
              <w:t>Third party complaints and assistance for residents is welcomed.</w:t>
            </w:r>
          </w:p>
        </w:tc>
      </w:tr>
      <w:tr w:rsidR="00EB5DC1" w:rsidRPr="00B16219" w14:paraId="2EBF6C5A" w14:textId="77777777" w:rsidTr="00140ACF">
        <w:tc>
          <w:tcPr>
            <w:tcW w:w="1177" w:type="dxa"/>
            <w:vAlign w:val="center"/>
          </w:tcPr>
          <w:p w14:paraId="314862C6" w14:textId="64933B35" w:rsidR="00EB5DC1" w:rsidRPr="00B16219" w:rsidRDefault="00EB5DC1" w:rsidP="00140ACF">
            <w:pPr>
              <w:jc w:val="center"/>
              <w:rPr>
                <w:rFonts w:cstheme="minorHAnsi"/>
                <w:sz w:val="24"/>
                <w:szCs w:val="24"/>
              </w:rPr>
            </w:pPr>
            <w:r w:rsidRPr="00B16219">
              <w:rPr>
                <w:rFonts w:cstheme="minorHAnsi"/>
                <w:sz w:val="24"/>
                <w:szCs w:val="24"/>
              </w:rPr>
              <w:t>3.7</w:t>
            </w:r>
          </w:p>
        </w:tc>
        <w:tc>
          <w:tcPr>
            <w:tcW w:w="4537" w:type="dxa"/>
            <w:vAlign w:val="center"/>
          </w:tcPr>
          <w:p w14:paraId="41020F49" w14:textId="64220A50" w:rsidR="00EB5DC1" w:rsidRPr="00B16219" w:rsidRDefault="00EB5DC1" w:rsidP="00EB5DC1">
            <w:pPr>
              <w:pStyle w:val="NoSpacing"/>
              <w:numPr>
                <w:ilvl w:val="0"/>
                <w:numId w:val="0"/>
              </w:numPr>
              <w:spacing w:after="120"/>
              <w:rPr>
                <w:rFonts w:asciiTheme="minorHAnsi" w:hAnsiTheme="minorHAnsi" w:cstheme="minorHAnsi"/>
                <w:color w:val="201F1E"/>
                <w:bdr w:val="none" w:sz="0" w:space="0" w:color="auto" w:frame="1"/>
                <w:lang w:eastAsia="en-GB"/>
              </w:rPr>
            </w:pPr>
            <w:r w:rsidRPr="00B16219">
              <w:rPr>
                <w:rFonts w:asciiTheme="minorHAnsi" w:hAnsiTheme="minorHAnsi" w:cstheme="minorHAnsi"/>
              </w:rPr>
              <w:t>Landlords must provide residents with information on their right to access the Ombudsman service and how the individual can engage with the Ombudsman about their complaint.</w:t>
            </w:r>
          </w:p>
        </w:tc>
        <w:tc>
          <w:tcPr>
            <w:tcW w:w="1340" w:type="dxa"/>
            <w:vAlign w:val="center"/>
          </w:tcPr>
          <w:p w14:paraId="071136B2" w14:textId="48AA9B36" w:rsidR="00EB5DC1" w:rsidRPr="00B16219" w:rsidRDefault="00782098" w:rsidP="00140ACF">
            <w:pPr>
              <w:jc w:val="center"/>
              <w:rPr>
                <w:rFonts w:cstheme="minorHAnsi"/>
                <w:sz w:val="24"/>
                <w:szCs w:val="24"/>
              </w:rPr>
            </w:pPr>
            <w:r>
              <w:rPr>
                <w:rFonts w:cstheme="minorHAnsi"/>
                <w:sz w:val="24"/>
                <w:szCs w:val="24"/>
              </w:rPr>
              <w:t>Yes</w:t>
            </w:r>
          </w:p>
        </w:tc>
        <w:tc>
          <w:tcPr>
            <w:tcW w:w="3827" w:type="dxa"/>
            <w:vAlign w:val="center"/>
          </w:tcPr>
          <w:p w14:paraId="3A6BEF9B" w14:textId="42146F7E" w:rsidR="00EB5DC1" w:rsidRPr="00B16219" w:rsidRDefault="00782098" w:rsidP="00140ACF">
            <w:pPr>
              <w:jc w:val="center"/>
              <w:rPr>
                <w:rFonts w:cstheme="minorHAnsi"/>
                <w:sz w:val="24"/>
                <w:szCs w:val="24"/>
              </w:rPr>
            </w:pPr>
            <w:r>
              <w:rPr>
                <w:rFonts w:cstheme="minorHAnsi"/>
                <w:sz w:val="24"/>
                <w:szCs w:val="24"/>
              </w:rPr>
              <w:t>Complaints Policy</w:t>
            </w:r>
          </w:p>
        </w:tc>
        <w:tc>
          <w:tcPr>
            <w:tcW w:w="3293" w:type="dxa"/>
            <w:vAlign w:val="center"/>
          </w:tcPr>
          <w:p w14:paraId="59D3D5D7" w14:textId="0355F16F" w:rsidR="00EB5DC1" w:rsidRPr="00B16219" w:rsidRDefault="00782098" w:rsidP="00140ACF">
            <w:pPr>
              <w:jc w:val="center"/>
              <w:rPr>
                <w:rFonts w:cstheme="minorHAnsi"/>
                <w:sz w:val="24"/>
                <w:szCs w:val="24"/>
              </w:rPr>
            </w:pPr>
            <w:r>
              <w:rPr>
                <w:rFonts w:cstheme="minorHAnsi"/>
                <w:sz w:val="24"/>
                <w:szCs w:val="24"/>
              </w:rPr>
              <w:t>Within the available information</w:t>
            </w:r>
          </w:p>
        </w:tc>
      </w:tr>
    </w:tbl>
    <w:p w14:paraId="2F55BF34" w14:textId="64247C17" w:rsidR="002B4327" w:rsidRPr="00B16219" w:rsidRDefault="002B4327" w:rsidP="00EB5DC1">
      <w:pPr>
        <w:rPr>
          <w:rFonts w:cstheme="minorHAnsi"/>
          <w:sz w:val="24"/>
          <w:szCs w:val="24"/>
        </w:rPr>
      </w:pPr>
    </w:p>
    <w:p w14:paraId="66B973B1" w14:textId="77777777" w:rsidR="002B4327" w:rsidRPr="00B16219" w:rsidRDefault="002B4327">
      <w:pPr>
        <w:rPr>
          <w:rFonts w:cstheme="minorHAnsi"/>
          <w:sz w:val="24"/>
          <w:szCs w:val="24"/>
        </w:rPr>
      </w:pPr>
      <w:r w:rsidRPr="00B16219">
        <w:rPr>
          <w:rFonts w:cstheme="minorHAnsi"/>
          <w:sz w:val="24"/>
          <w:szCs w:val="24"/>
        </w:rPr>
        <w:br w:type="page"/>
      </w:r>
    </w:p>
    <w:p w14:paraId="1B66EE0D" w14:textId="3A9C0BC0" w:rsidR="00EB5DC1" w:rsidRPr="00B16219" w:rsidRDefault="00EB5DC1" w:rsidP="00EB5DC1">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Section 4: Complaint Handling Staff</w:t>
      </w:r>
    </w:p>
    <w:p w14:paraId="56C727BC" w14:textId="77777777" w:rsidR="00EB5DC1" w:rsidRPr="00B16219" w:rsidRDefault="00EB5DC1" w:rsidP="00EB5DC1">
      <w:pPr>
        <w:rPr>
          <w:rFonts w:cstheme="minorHAnsi"/>
          <w:sz w:val="24"/>
          <w:szCs w:val="24"/>
        </w:rPr>
      </w:pPr>
    </w:p>
    <w:tbl>
      <w:tblPr>
        <w:tblStyle w:val="TableGrid"/>
        <w:tblW w:w="0" w:type="auto"/>
        <w:tblLook w:val="04A0" w:firstRow="1" w:lastRow="0" w:firstColumn="1" w:lastColumn="0" w:noHBand="0" w:noVBand="1"/>
      </w:tblPr>
      <w:tblGrid>
        <w:gridCol w:w="1175"/>
        <w:gridCol w:w="4448"/>
        <w:gridCol w:w="1331"/>
        <w:gridCol w:w="3754"/>
        <w:gridCol w:w="3240"/>
      </w:tblGrid>
      <w:tr w:rsidR="00EB5DC1" w:rsidRPr="00B16219" w14:paraId="4128D103" w14:textId="77777777" w:rsidTr="00140ACF">
        <w:tc>
          <w:tcPr>
            <w:tcW w:w="1177" w:type="dxa"/>
            <w:vAlign w:val="center"/>
          </w:tcPr>
          <w:p w14:paraId="314C4E49" w14:textId="77777777" w:rsidR="00EB5DC1" w:rsidRPr="00B16219" w:rsidRDefault="00EB5DC1"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57640B14" w14:textId="77777777" w:rsidR="00EB5DC1" w:rsidRPr="00B16219" w:rsidRDefault="00EB5DC1"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3409DFD3" w14:textId="77777777" w:rsidR="00EB5DC1" w:rsidRPr="00B16219" w:rsidRDefault="00EB5DC1"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79DC6828" w14:textId="77777777" w:rsidR="00EB5DC1" w:rsidRPr="00B16219" w:rsidRDefault="00EB5DC1" w:rsidP="00140ACF">
            <w:pPr>
              <w:jc w:val="center"/>
              <w:rPr>
                <w:rFonts w:cstheme="minorHAnsi"/>
                <w:sz w:val="24"/>
                <w:szCs w:val="24"/>
              </w:rPr>
            </w:pPr>
            <w:r w:rsidRPr="00B16219">
              <w:rPr>
                <w:rFonts w:cstheme="minorHAnsi"/>
                <w:sz w:val="24"/>
                <w:szCs w:val="24"/>
              </w:rPr>
              <w:t>Evidence</w:t>
            </w:r>
          </w:p>
        </w:tc>
        <w:tc>
          <w:tcPr>
            <w:tcW w:w="3293" w:type="dxa"/>
            <w:vAlign w:val="center"/>
          </w:tcPr>
          <w:p w14:paraId="1794C3D0" w14:textId="77777777" w:rsidR="00EB5DC1" w:rsidRPr="00B16219" w:rsidRDefault="00EB5DC1" w:rsidP="00140ACF">
            <w:pPr>
              <w:jc w:val="center"/>
              <w:rPr>
                <w:rFonts w:cstheme="minorHAnsi"/>
                <w:sz w:val="24"/>
                <w:szCs w:val="24"/>
              </w:rPr>
            </w:pPr>
            <w:r w:rsidRPr="00B16219">
              <w:rPr>
                <w:rFonts w:cstheme="minorHAnsi"/>
                <w:sz w:val="24"/>
                <w:szCs w:val="24"/>
              </w:rPr>
              <w:t>Commentary / explanation</w:t>
            </w:r>
          </w:p>
        </w:tc>
      </w:tr>
      <w:tr w:rsidR="00EB5DC1" w:rsidRPr="00B16219" w14:paraId="3D1526D4" w14:textId="77777777" w:rsidTr="00140ACF">
        <w:tc>
          <w:tcPr>
            <w:tcW w:w="1177" w:type="dxa"/>
            <w:vAlign w:val="center"/>
          </w:tcPr>
          <w:p w14:paraId="55E740BF" w14:textId="4982F75F" w:rsidR="00EB5DC1" w:rsidRPr="00B16219" w:rsidRDefault="00EB5DC1" w:rsidP="00140ACF">
            <w:pPr>
              <w:jc w:val="center"/>
              <w:rPr>
                <w:rFonts w:cstheme="minorHAnsi"/>
                <w:sz w:val="24"/>
                <w:szCs w:val="24"/>
              </w:rPr>
            </w:pPr>
            <w:r w:rsidRPr="00B16219">
              <w:rPr>
                <w:rFonts w:cstheme="minorHAnsi"/>
                <w:sz w:val="24"/>
                <w:szCs w:val="24"/>
              </w:rPr>
              <w:t>4.1</w:t>
            </w:r>
          </w:p>
        </w:tc>
        <w:tc>
          <w:tcPr>
            <w:tcW w:w="4537" w:type="dxa"/>
            <w:vAlign w:val="center"/>
          </w:tcPr>
          <w:p w14:paraId="23ABC55E" w14:textId="6F4EA1A1" w:rsidR="00EB5DC1" w:rsidRPr="00B16219" w:rsidRDefault="00EB5DC1" w:rsidP="00780E5C">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tc>
        <w:tc>
          <w:tcPr>
            <w:tcW w:w="1340" w:type="dxa"/>
            <w:vAlign w:val="center"/>
          </w:tcPr>
          <w:p w14:paraId="0FBF62CB" w14:textId="1A34729C" w:rsidR="00EB5DC1" w:rsidRPr="00B16219" w:rsidRDefault="00421F7F" w:rsidP="00140ACF">
            <w:pPr>
              <w:jc w:val="center"/>
              <w:rPr>
                <w:rFonts w:cstheme="minorHAnsi"/>
                <w:sz w:val="24"/>
                <w:szCs w:val="24"/>
              </w:rPr>
            </w:pPr>
            <w:r>
              <w:rPr>
                <w:rFonts w:cstheme="minorHAnsi"/>
                <w:sz w:val="24"/>
                <w:szCs w:val="24"/>
              </w:rPr>
              <w:t>Yes</w:t>
            </w:r>
          </w:p>
        </w:tc>
        <w:tc>
          <w:tcPr>
            <w:tcW w:w="3827" w:type="dxa"/>
            <w:vAlign w:val="center"/>
          </w:tcPr>
          <w:p w14:paraId="3C3DCFB3" w14:textId="3E8B99C5" w:rsidR="00EB5DC1" w:rsidRPr="00B16219" w:rsidRDefault="00421F7F" w:rsidP="00140ACF">
            <w:pPr>
              <w:jc w:val="center"/>
              <w:rPr>
                <w:rFonts w:cstheme="minorHAnsi"/>
                <w:sz w:val="24"/>
                <w:szCs w:val="24"/>
              </w:rPr>
            </w:pPr>
            <w:r>
              <w:rPr>
                <w:rFonts w:cstheme="minorHAnsi"/>
                <w:sz w:val="24"/>
                <w:szCs w:val="24"/>
              </w:rPr>
              <w:t>Operations Director</w:t>
            </w:r>
            <w:r w:rsidR="00780E5C">
              <w:rPr>
                <w:rFonts w:cstheme="minorHAnsi"/>
                <w:sz w:val="24"/>
                <w:szCs w:val="24"/>
              </w:rPr>
              <w:t xml:space="preserve"> takes the lead on complaints.</w:t>
            </w:r>
          </w:p>
        </w:tc>
        <w:tc>
          <w:tcPr>
            <w:tcW w:w="3293" w:type="dxa"/>
            <w:vAlign w:val="center"/>
          </w:tcPr>
          <w:p w14:paraId="2A55EA95" w14:textId="77777777" w:rsidR="00EB5DC1" w:rsidRPr="00B16219" w:rsidRDefault="00EB5DC1" w:rsidP="00140ACF">
            <w:pPr>
              <w:jc w:val="center"/>
              <w:rPr>
                <w:rFonts w:cstheme="minorHAnsi"/>
                <w:sz w:val="24"/>
                <w:szCs w:val="24"/>
              </w:rPr>
            </w:pPr>
          </w:p>
        </w:tc>
      </w:tr>
      <w:tr w:rsidR="00EB5DC1" w:rsidRPr="00B16219" w14:paraId="411EF4D3" w14:textId="77777777" w:rsidTr="00140ACF">
        <w:tc>
          <w:tcPr>
            <w:tcW w:w="1177" w:type="dxa"/>
            <w:vAlign w:val="center"/>
          </w:tcPr>
          <w:p w14:paraId="6F7F5E8A" w14:textId="7DFEDD64" w:rsidR="00EB5DC1" w:rsidRPr="00B16219" w:rsidRDefault="00EB5DC1" w:rsidP="00140ACF">
            <w:pPr>
              <w:jc w:val="center"/>
              <w:rPr>
                <w:rFonts w:cstheme="minorHAnsi"/>
                <w:sz w:val="24"/>
                <w:szCs w:val="24"/>
              </w:rPr>
            </w:pPr>
            <w:r w:rsidRPr="00B16219">
              <w:rPr>
                <w:rFonts w:cstheme="minorHAnsi"/>
                <w:sz w:val="24"/>
                <w:szCs w:val="24"/>
              </w:rPr>
              <w:t>4.2</w:t>
            </w:r>
          </w:p>
        </w:tc>
        <w:tc>
          <w:tcPr>
            <w:tcW w:w="4537" w:type="dxa"/>
            <w:vAlign w:val="center"/>
          </w:tcPr>
          <w:p w14:paraId="39890541" w14:textId="77777777" w:rsidR="00EB5DC1" w:rsidRPr="00B16219" w:rsidRDefault="00EB5DC1" w:rsidP="00EB5DC1">
            <w:pPr>
              <w:pStyle w:val="NoSpacing"/>
              <w:numPr>
                <w:ilvl w:val="0"/>
                <w:numId w:val="0"/>
              </w:numPr>
              <w:spacing w:after="120"/>
              <w:rPr>
                <w:rFonts w:asciiTheme="minorHAnsi" w:hAnsiTheme="minorHAnsi" w:cstheme="minorHAnsi"/>
              </w:rPr>
            </w:pPr>
            <w:r w:rsidRPr="00B16219">
              <w:rPr>
                <w:rFonts w:asciiTheme="minorHAnsi" w:hAnsiTheme="minorHAnsi" w:cstheme="minorHAnsi"/>
              </w:rPr>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B16219" w:rsidRDefault="00EB5DC1" w:rsidP="00140ACF">
            <w:pPr>
              <w:pStyle w:val="NoSpacing"/>
              <w:numPr>
                <w:ilvl w:val="0"/>
                <w:numId w:val="0"/>
              </w:numPr>
              <w:spacing w:after="120"/>
              <w:rPr>
                <w:rFonts w:asciiTheme="minorHAnsi" w:hAnsiTheme="minorHAnsi" w:cstheme="minorHAnsi"/>
              </w:rPr>
            </w:pPr>
          </w:p>
        </w:tc>
        <w:tc>
          <w:tcPr>
            <w:tcW w:w="1340" w:type="dxa"/>
            <w:vAlign w:val="center"/>
          </w:tcPr>
          <w:p w14:paraId="2C1AB2C8" w14:textId="3438F627" w:rsidR="00EB5DC1" w:rsidRPr="00B16219" w:rsidRDefault="00421F7F" w:rsidP="00140ACF">
            <w:pPr>
              <w:jc w:val="center"/>
              <w:rPr>
                <w:rFonts w:cstheme="minorHAnsi"/>
                <w:sz w:val="24"/>
                <w:szCs w:val="24"/>
              </w:rPr>
            </w:pPr>
            <w:r>
              <w:rPr>
                <w:rFonts w:cstheme="minorHAnsi"/>
                <w:sz w:val="24"/>
                <w:szCs w:val="24"/>
              </w:rPr>
              <w:t>Yes</w:t>
            </w:r>
          </w:p>
        </w:tc>
        <w:tc>
          <w:tcPr>
            <w:tcW w:w="3827" w:type="dxa"/>
            <w:vAlign w:val="center"/>
          </w:tcPr>
          <w:p w14:paraId="17497D06" w14:textId="21E71A59" w:rsidR="00EB5DC1" w:rsidRPr="00B16219" w:rsidRDefault="001F66C7" w:rsidP="00140ACF">
            <w:pPr>
              <w:jc w:val="center"/>
              <w:rPr>
                <w:rFonts w:cstheme="minorHAnsi"/>
                <w:sz w:val="24"/>
                <w:szCs w:val="24"/>
              </w:rPr>
            </w:pPr>
            <w:r>
              <w:rPr>
                <w:rFonts w:cstheme="minorHAnsi"/>
                <w:sz w:val="24"/>
                <w:szCs w:val="24"/>
              </w:rPr>
              <w:t>Staffing Structure</w:t>
            </w:r>
          </w:p>
        </w:tc>
        <w:tc>
          <w:tcPr>
            <w:tcW w:w="3293" w:type="dxa"/>
            <w:vAlign w:val="center"/>
          </w:tcPr>
          <w:p w14:paraId="794E04E6" w14:textId="028064B0" w:rsidR="00EB5DC1" w:rsidRPr="00B16219" w:rsidRDefault="00421F7F" w:rsidP="00140ACF">
            <w:pPr>
              <w:jc w:val="center"/>
              <w:rPr>
                <w:rFonts w:cstheme="minorHAnsi"/>
                <w:sz w:val="24"/>
                <w:szCs w:val="24"/>
              </w:rPr>
            </w:pPr>
            <w:r>
              <w:rPr>
                <w:rFonts w:cstheme="minorHAnsi"/>
                <w:sz w:val="24"/>
                <w:szCs w:val="24"/>
              </w:rPr>
              <w:t>Operations Director is a senior member of the team and has access to all staff, files and IT systems.</w:t>
            </w:r>
          </w:p>
        </w:tc>
      </w:tr>
      <w:tr w:rsidR="00EB5DC1" w:rsidRPr="00B16219" w14:paraId="67FE80E1" w14:textId="77777777" w:rsidTr="00140ACF">
        <w:tc>
          <w:tcPr>
            <w:tcW w:w="1177" w:type="dxa"/>
            <w:vAlign w:val="center"/>
          </w:tcPr>
          <w:p w14:paraId="5BA31380" w14:textId="662791C6" w:rsidR="00EB5DC1" w:rsidRPr="00B16219" w:rsidRDefault="00EB5DC1" w:rsidP="00140ACF">
            <w:pPr>
              <w:jc w:val="center"/>
              <w:rPr>
                <w:rFonts w:cstheme="minorHAnsi"/>
                <w:sz w:val="24"/>
                <w:szCs w:val="24"/>
              </w:rPr>
            </w:pPr>
            <w:r w:rsidRPr="00B16219">
              <w:rPr>
                <w:rFonts w:cstheme="minorHAnsi"/>
                <w:sz w:val="24"/>
                <w:szCs w:val="24"/>
              </w:rPr>
              <w:t>4.3</w:t>
            </w:r>
          </w:p>
        </w:tc>
        <w:tc>
          <w:tcPr>
            <w:tcW w:w="4537" w:type="dxa"/>
            <w:vAlign w:val="center"/>
          </w:tcPr>
          <w:p w14:paraId="1A2FEEF8" w14:textId="3927318B" w:rsidR="00EB5DC1" w:rsidRPr="00B16219" w:rsidRDefault="00EB5DC1" w:rsidP="00140ACF">
            <w:pPr>
              <w:pStyle w:val="NoSpacing"/>
              <w:numPr>
                <w:ilvl w:val="0"/>
                <w:numId w:val="0"/>
              </w:numPr>
              <w:spacing w:after="120"/>
              <w:rPr>
                <w:rFonts w:asciiTheme="minorHAnsi" w:hAnsiTheme="minorHAnsi" w:cstheme="minorHAnsi"/>
              </w:rPr>
            </w:pPr>
            <w:r w:rsidRPr="00B16219">
              <w:rPr>
                <w:rFonts w:asciiTheme="minorHAnsi" w:hAnsiTheme="minorHAnsi" w:cstheme="minorHAnsi"/>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3BEF4EED" w14:textId="1011E58E" w:rsidR="00EB5DC1" w:rsidRPr="00B16219" w:rsidRDefault="00780E5C" w:rsidP="00140ACF">
            <w:pPr>
              <w:jc w:val="center"/>
              <w:rPr>
                <w:rFonts w:cstheme="minorHAnsi"/>
                <w:sz w:val="24"/>
                <w:szCs w:val="24"/>
              </w:rPr>
            </w:pPr>
            <w:r>
              <w:rPr>
                <w:rFonts w:cstheme="minorHAnsi"/>
                <w:sz w:val="24"/>
                <w:szCs w:val="24"/>
              </w:rPr>
              <w:t>Yes</w:t>
            </w:r>
          </w:p>
        </w:tc>
        <w:tc>
          <w:tcPr>
            <w:tcW w:w="3827" w:type="dxa"/>
            <w:vAlign w:val="center"/>
          </w:tcPr>
          <w:p w14:paraId="66B3A1BA" w14:textId="542344D6" w:rsidR="00EB5DC1" w:rsidRPr="00B16219" w:rsidRDefault="001F66C7" w:rsidP="00140ACF">
            <w:pPr>
              <w:jc w:val="center"/>
              <w:rPr>
                <w:rFonts w:cstheme="minorHAnsi"/>
                <w:sz w:val="24"/>
                <w:szCs w:val="24"/>
              </w:rPr>
            </w:pPr>
            <w:r>
              <w:rPr>
                <w:rFonts w:cstheme="minorHAnsi"/>
                <w:sz w:val="24"/>
                <w:szCs w:val="24"/>
              </w:rPr>
              <w:t>Staff 1-2-1’s/training logs</w:t>
            </w:r>
          </w:p>
        </w:tc>
        <w:tc>
          <w:tcPr>
            <w:tcW w:w="3293" w:type="dxa"/>
            <w:vAlign w:val="center"/>
          </w:tcPr>
          <w:p w14:paraId="14504F4A" w14:textId="3B02A3B1" w:rsidR="00EB5DC1" w:rsidRPr="00B16219" w:rsidRDefault="00780E5C" w:rsidP="00140ACF">
            <w:pPr>
              <w:jc w:val="center"/>
              <w:rPr>
                <w:rFonts w:cstheme="minorHAnsi"/>
                <w:sz w:val="24"/>
                <w:szCs w:val="24"/>
              </w:rPr>
            </w:pPr>
            <w:r>
              <w:rPr>
                <w:rFonts w:cstheme="minorHAnsi"/>
                <w:sz w:val="24"/>
                <w:szCs w:val="24"/>
              </w:rPr>
              <w:t xml:space="preserve">Operations Director oversees all complaints and ensures they are logged, tracked and responded to within the timescales prescribed. </w:t>
            </w:r>
          </w:p>
        </w:tc>
      </w:tr>
    </w:tbl>
    <w:p w14:paraId="135BD1CF" w14:textId="0F253581" w:rsidR="00EB5DC1" w:rsidRPr="00B16219" w:rsidRDefault="00EB5DC1" w:rsidP="00EB5DC1">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 xml:space="preserve">Section 5: The Complaint Handling </w:t>
      </w:r>
      <w:r w:rsidR="00DF1ED8" w:rsidRPr="00B16219">
        <w:rPr>
          <w:rFonts w:asciiTheme="minorHAnsi" w:hAnsiTheme="minorHAnsi" w:cstheme="minorHAnsi"/>
          <w:szCs w:val="24"/>
        </w:rPr>
        <w:t>Proc</w:t>
      </w:r>
      <w:r w:rsidRPr="00B16219">
        <w:rPr>
          <w:rFonts w:asciiTheme="minorHAnsi" w:hAnsiTheme="minorHAnsi" w:cstheme="minorHAnsi"/>
          <w:szCs w:val="24"/>
        </w:rPr>
        <w:t>ess</w:t>
      </w:r>
    </w:p>
    <w:p w14:paraId="448CA7A0" w14:textId="77777777" w:rsidR="00EB5DC1" w:rsidRPr="00B16219" w:rsidRDefault="00EB5DC1" w:rsidP="00EB5DC1">
      <w:pPr>
        <w:rPr>
          <w:rFonts w:cstheme="minorHAnsi"/>
          <w:sz w:val="24"/>
          <w:szCs w:val="24"/>
        </w:rPr>
      </w:pPr>
    </w:p>
    <w:tbl>
      <w:tblPr>
        <w:tblStyle w:val="TableGrid"/>
        <w:tblW w:w="0" w:type="auto"/>
        <w:tblLook w:val="04A0" w:firstRow="1" w:lastRow="0" w:firstColumn="1" w:lastColumn="0" w:noHBand="0" w:noVBand="1"/>
      </w:tblPr>
      <w:tblGrid>
        <w:gridCol w:w="1176"/>
        <w:gridCol w:w="4453"/>
        <w:gridCol w:w="1330"/>
        <w:gridCol w:w="3750"/>
        <w:gridCol w:w="3239"/>
      </w:tblGrid>
      <w:tr w:rsidR="00866066" w:rsidRPr="00B16219" w14:paraId="13284A29" w14:textId="77777777" w:rsidTr="00140ACF">
        <w:tc>
          <w:tcPr>
            <w:tcW w:w="1177" w:type="dxa"/>
            <w:vAlign w:val="center"/>
          </w:tcPr>
          <w:p w14:paraId="63076C28" w14:textId="77777777" w:rsidR="00EB5DC1" w:rsidRPr="00B16219" w:rsidRDefault="00EB5DC1"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2ECD1BDD" w14:textId="77777777" w:rsidR="00EB5DC1" w:rsidRPr="00B16219" w:rsidRDefault="00EB5DC1"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0DB2C541" w14:textId="77777777" w:rsidR="00EB5DC1" w:rsidRPr="00B16219" w:rsidRDefault="00EB5DC1"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1E460B88" w14:textId="77777777" w:rsidR="00EB5DC1" w:rsidRPr="00B16219" w:rsidRDefault="00EB5DC1" w:rsidP="00140ACF">
            <w:pPr>
              <w:jc w:val="center"/>
              <w:rPr>
                <w:rFonts w:cstheme="minorHAnsi"/>
                <w:sz w:val="24"/>
                <w:szCs w:val="24"/>
              </w:rPr>
            </w:pPr>
            <w:r w:rsidRPr="00B16219">
              <w:rPr>
                <w:rFonts w:cstheme="minorHAnsi"/>
                <w:sz w:val="24"/>
                <w:szCs w:val="24"/>
              </w:rPr>
              <w:t>Evidence</w:t>
            </w:r>
          </w:p>
        </w:tc>
        <w:tc>
          <w:tcPr>
            <w:tcW w:w="3293" w:type="dxa"/>
            <w:vAlign w:val="center"/>
          </w:tcPr>
          <w:p w14:paraId="00352DBD" w14:textId="77777777" w:rsidR="00EB5DC1" w:rsidRPr="00B16219" w:rsidRDefault="00EB5DC1" w:rsidP="00140ACF">
            <w:pPr>
              <w:jc w:val="center"/>
              <w:rPr>
                <w:rFonts w:cstheme="minorHAnsi"/>
                <w:sz w:val="24"/>
                <w:szCs w:val="24"/>
              </w:rPr>
            </w:pPr>
            <w:r w:rsidRPr="00B16219">
              <w:rPr>
                <w:rFonts w:cstheme="minorHAnsi"/>
                <w:sz w:val="24"/>
                <w:szCs w:val="24"/>
              </w:rPr>
              <w:t>Commentary / explanation</w:t>
            </w:r>
          </w:p>
        </w:tc>
      </w:tr>
      <w:tr w:rsidR="00866066" w:rsidRPr="00B16219" w14:paraId="1062573F" w14:textId="77777777" w:rsidTr="00140ACF">
        <w:tc>
          <w:tcPr>
            <w:tcW w:w="1177" w:type="dxa"/>
            <w:vAlign w:val="center"/>
          </w:tcPr>
          <w:p w14:paraId="0BB1B79A" w14:textId="1DA6491F" w:rsidR="00EB5DC1" w:rsidRPr="00B16219" w:rsidRDefault="00DF1ED8" w:rsidP="00140ACF">
            <w:pPr>
              <w:jc w:val="center"/>
              <w:rPr>
                <w:rFonts w:cstheme="minorHAnsi"/>
                <w:sz w:val="24"/>
                <w:szCs w:val="24"/>
              </w:rPr>
            </w:pPr>
            <w:r w:rsidRPr="00B16219">
              <w:rPr>
                <w:rFonts w:cstheme="minorHAnsi"/>
                <w:sz w:val="24"/>
                <w:szCs w:val="24"/>
              </w:rPr>
              <w:t>5.1</w:t>
            </w:r>
          </w:p>
        </w:tc>
        <w:tc>
          <w:tcPr>
            <w:tcW w:w="4537" w:type="dxa"/>
            <w:vAlign w:val="center"/>
          </w:tcPr>
          <w:p w14:paraId="34D2E5B6" w14:textId="21824F56" w:rsidR="00EB5DC1" w:rsidRPr="00B16219" w:rsidRDefault="00DF1ED8" w:rsidP="00140ACF">
            <w:pPr>
              <w:pStyle w:val="NoSpacing"/>
              <w:numPr>
                <w:ilvl w:val="0"/>
                <w:numId w:val="0"/>
              </w:numPr>
              <w:spacing w:after="120"/>
              <w:rPr>
                <w:rFonts w:asciiTheme="minorHAnsi" w:hAnsiTheme="minorHAnsi" w:cstheme="minorHAnsi"/>
                <w:strike/>
              </w:rPr>
            </w:pPr>
            <w:r w:rsidRPr="00B16219">
              <w:rPr>
                <w:rFonts w:asciiTheme="minorHAnsi" w:hAnsiTheme="minorHAnsi" w:cstheme="minorHAnsi"/>
                <w:lang w:eastAsia="en-GB"/>
              </w:rPr>
              <w:t xml:space="preserve">Landlords must have a single policy in place for dealing with complaints covered by this Code. </w:t>
            </w:r>
            <w:r w:rsidRPr="00B16219">
              <w:rPr>
                <w:rFonts w:asciiTheme="minorHAnsi" w:hAnsiTheme="minorHAnsi" w:cstheme="minorHAnsi"/>
              </w:rPr>
              <w:t xml:space="preserve">Residents must not be treated differently if they complain.  </w:t>
            </w:r>
          </w:p>
        </w:tc>
        <w:tc>
          <w:tcPr>
            <w:tcW w:w="1340" w:type="dxa"/>
            <w:vAlign w:val="center"/>
          </w:tcPr>
          <w:p w14:paraId="19C35082" w14:textId="7937EB6E" w:rsidR="00EB5DC1" w:rsidRPr="00B16219" w:rsidRDefault="00780E5C" w:rsidP="00140ACF">
            <w:pPr>
              <w:jc w:val="center"/>
              <w:rPr>
                <w:rFonts w:cstheme="minorHAnsi"/>
                <w:sz w:val="24"/>
                <w:szCs w:val="24"/>
              </w:rPr>
            </w:pPr>
            <w:r>
              <w:rPr>
                <w:rFonts w:cstheme="minorHAnsi"/>
                <w:sz w:val="24"/>
                <w:szCs w:val="24"/>
              </w:rPr>
              <w:t>Yes</w:t>
            </w:r>
          </w:p>
        </w:tc>
        <w:tc>
          <w:tcPr>
            <w:tcW w:w="3827" w:type="dxa"/>
            <w:vAlign w:val="center"/>
          </w:tcPr>
          <w:p w14:paraId="74F45973" w14:textId="6814B4EF" w:rsidR="00EB5DC1" w:rsidRPr="00B16219" w:rsidRDefault="00780E5C" w:rsidP="00140ACF">
            <w:pPr>
              <w:jc w:val="center"/>
              <w:rPr>
                <w:rFonts w:cstheme="minorHAnsi"/>
                <w:sz w:val="24"/>
                <w:szCs w:val="24"/>
              </w:rPr>
            </w:pPr>
            <w:r>
              <w:rPr>
                <w:rFonts w:cstheme="minorHAnsi"/>
                <w:sz w:val="24"/>
                <w:szCs w:val="24"/>
              </w:rPr>
              <w:t xml:space="preserve">Complaints Policy </w:t>
            </w:r>
          </w:p>
        </w:tc>
        <w:tc>
          <w:tcPr>
            <w:tcW w:w="3293" w:type="dxa"/>
            <w:vAlign w:val="center"/>
          </w:tcPr>
          <w:p w14:paraId="5D1882E4" w14:textId="08EB15E8" w:rsidR="00EB5DC1" w:rsidRPr="00B16219" w:rsidRDefault="00780E5C" w:rsidP="00140ACF">
            <w:pPr>
              <w:jc w:val="center"/>
              <w:rPr>
                <w:rFonts w:cstheme="minorHAnsi"/>
                <w:sz w:val="24"/>
                <w:szCs w:val="24"/>
              </w:rPr>
            </w:pPr>
            <w:r>
              <w:rPr>
                <w:rFonts w:cstheme="minorHAnsi"/>
                <w:sz w:val="24"/>
                <w:szCs w:val="24"/>
              </w:rPr>
              <w:t xml:space="preserve">No one is discriminated against. </w:t>
            </w:r>
          </w:p>
        </w:tc>
      </w:tr>
      <w:tr w:rsidR="00866066" w:rsidRPr="00B16219" w14:paraId="67EBA549" w14:textId="77777777" w:rsidTr="00140ACF">
        <w:tc>
          <w:tcPr>
            <w:tcW w:w="1177" w:type="dxa"/>
            <w:vAlign w:val="center"/>
          </w:tcPr>
          <w:p w14:paraId="27B9CD60" w14:textId="66A0B3D0" w:rsidR="00EB5DC1" w:rsidRPr="00B16219" w:rsidRDefault="00DF1ED8" w:rsidP="00140ACF">
            <w:pPr>
              <w:jc w:val="center"/>
              <w:rPr>
                <w:rFonts w:cstheme="minorHAnsi"/>
                <w:sz w:val="24"/>
                <w:szCs w:val="24"/>
              </w:rPr>
            </w:pPr>
            <w:r w:rsidRPr="00B16219">
              <w:rPr>
                <w:rFonts w:cstheme="minorHAnsi"/>
                <w:sz w:val="24"/>
                <w:szCs w:val="24"/>
              </w:rPr>
              <w:t>5.2</w:t>
            </w:r>
          </w:p>
        </w:tc>
        <w:tc>
          <w:tcPr>
            <w:tcW w:w="4537" w:type="dxa"/>
            <w:vAlign w:val="center"/>
          </w:tcPr>
          <w:p w14:paraId="4DC5CF72" w14:textId="0838C1D2" w:rsidR="00EB5DC1" w:rsidRPr="00B16219" w:rsidRDefault="008151C6" w:rsidP="00140ACF">
            <w:pPr>
              <w:pStyle w:val="NoSpacing"/>
              <w:numPr>
                <w:ilvl w:val="0"/>
                <w:numId w:val="0"/>
              </w:numPr>
              <w:spacing w:after="120"/>
              <w:rPr>
                <w:rFonts w:asciiTheme="minorHAnsi" w:hAnsiTheme="minorHAnsi" w:cstheme="minorHAnsi"/>
              </w:rPr>
            </w:pPr>
            <w:r w:rsidRPr="00B16219">
              <w:rPr>
                <w:rFonts w:asciiTheme="minorHAnsi" w:hAnsiTheme="minorHAnsi" w:cstheme="minorHAnsi"/>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1B428787" w:rsidR="00EB5DC1" w:rsidRPr="00B16219" w:rsidRDefault="00301034" w:rsidP="00140ACF">
            <w:pPr>
              <w:jc w:val="center"/>
              <w:rPr>
                <w:rFonts w:cstheme="minorHAnsi"/>
                <w:sz w:val="24"/>
                <w:szCs w:val="24"/>
              </w:rPr>
            </w:pPr>
            <w:r>
              <w:rPr>
                <w:rFonts w:cstheme="minorHAnsi"/>
                <w:sz w:val="24"/>
                <w:szCs w:val="24"/>
              </w:rPr>
              <w:t>Yes</w:t>
            </w:r>
          </w:p>
        </w:tc>
        <w:tc>
          <w:tcPr>
            <w:tcW w:w="3827" w:type="dxa"/>
            <w:vAlign w:val="center"/>
          </w:tcPr>
          <w:p w14:paraId="7495469F" w14:textId="2B050B73" w:rsidR="00EB5DC1"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1DC3499C" w14:textId="4DA18164" w:rsidR="00EB5DC1" w:rsidRPr="00B16219" w:rsidRDefault="00780E5C" w:rsidP="00140ACF">
            <w:pPr>
              <w:jc w:val="center"/>
              <w:rPr>
                <w:rFonts w:cstheme="minorHAnsi"/>
                <w:sz w:val="24"/>
                <w:szCs w:val="24"/>
              </w:rPr>
            </w:pPr>
            <w:r>
              <w:rPr>
                <w:rFonts w:cstheme="minorHAnsi"/>
                <w:sz w:val="24"/>
                <w:szCs w:val="24"/>
              </w:rPr>
              <w:t>We aim to resolve all issues at the first point of contact OR at Stage 1 of the complaints process.</w:t>
            </w:r>
          </w:p>
        </w:tc>
      </w:tr>
      <w:tr w:rsidR="00866066" w:rsidRPr="00B16219" w14:paraId="7A2375FA" w14:textId="77777777" w:rsidTr="00140ACF">
        <w:tc>
          <w:tcPr>
            <w:tcW w:w="1177" w:type="dxa"/>
            <w:vAlign w:val="center"/>
          </w:tcPr>
          <w:p w14:paraId="5630C386" w14:textId="21F67660" w:rsidR="00EB5DC1" w:rsidRPr="00B16219" w:rsidRDefault="00DF1ED8" w:rsidP="00140ACF">
            <w:pPr>
              <w:jc w:val="center"/>
              <w:rPr>
                <w:rFonts w:cstheme="minorHAnsi"/>
                <w:sz w:val="24"/>
                <w:szCs w:val="24"/>
              </w:rPr>
            </w:pPr>
            <w:r w:rsidRPr="00B16219">
              <w:rPr>
                <w:rFonts w:cstheme="minorHAnsi"/>
                <w:sz w:val="24"/>
                <w:szCs w:val="24"/>
              </w:rPr>
              <w:t>5.3</w:t>
            </w:r>
          </w:p>
        </w:tc>
        <w:tc>
          <w:tcPr>
            <w:tcW w:w="4537" w:type="dxa"/>
            <w:vAlign w:val="center"/>
          </w:tcPr>
          <w:p w14:paraId="27C9DC00" w14:textId="748BA9FD" w:rsidR="00EB5DC1" w:rsidRPr="00B16219" w:rsidRDefault="00F6720A" w:rsidP="00140ACF">
            <w:pPr>
              <w:pStyle w:val="NoSpacing"/>
              <w:numPr>
                <w:ilvl w:val="0"/>
                <w:numId w:val="0"/>
              </w:numPr>
              <w:spacing w:after="120"/>
              <w:rPr>
                <w:rFonts w:asciiTheme="minorHAnsi" w:hAnsiTheme="minorHAnsi" w:cstheme="minorHAnsi"/>
              </w:rPr>
            </w:pPr>
            <w:r w:rsidRPr="00B16219">
              <w:rPr>
                <w:rFonts w:asciiTheme="minorHAnsi" w:hAnsiTheme="minorHAnsi" w:cstheme="minorHAnsi"/>
              </w:rPr>
              <w:t>A process with more than two stages is not acceptable under any circumstances as this will make the complaint process unduly long and delay access to the Ombudsman.</w:t>
            </w:r>
          </w:p>
        </w:tc>
        <w:tc>
          <w:tcPr>
            <w:tcW w:w="1340" w:type="dxa"/>
            <w:vAlign w:val="center"/>
          </w:tcPr>
          <w:p w14:paraId="0609AA32" w14:textId="0308FE28" w:rsidR="00EB5DC1" w:rsidRPr="00B16219" w:rsidRDefault="00780E5C" w:rsidP="00140ACF">
            <w:pPr>
              <w:jc w:val="center"/>
              <w:rPr>
                <w:rFonts w:cstheme="minorHAnsi"/>
                <w:sz w:val="24"/>
                <w:szCs w:val="24"/>
              </w:rPr>
            </w:pPr>
            <w:r>
              <w:rPr>
                <w:rFonts w:cstheme="minorHAnsi"/>
                <w:sz w:val="24"/>
                <w:szCs w:val="24"/>
              </w:rPr>
              <w:t>Yes</w:t>
            </w:r>
          </w:p>
        </w:tc>
        <w:tc>
          <w:tcPr>
            <w:tcW w:w="3827" w:type="dxa"/>
            <w:vAlign w:val="center"/>
          </w:tcPr>
          <w:p w14:paraId="3BD2EA80" w14:textId="0896C537" w:rsidR="00EB5DC1" w:rsidRPr="00B16219" w:rsidRDefault="00780E5C" w:rsidP="00140ACF">
            <w:pPr>
              <w:jc w:val="center"/>
              <w:rPr>
                <w:rFonts w:cstheme="minorHAnsi"/>
                <w:sz w:val="24"/>
                <w:szCs w:val="24"/>
              </w:rPr>
            </w:pPr>
            <w:r>
              <w:rPr>
                <w:rFonts w:cstheme="minorHAnsi"/>
                <w:sz w:val="24"/>
                <w:szCs w:val="24"/>
              </w:rPr>
              <w:t>Complaints Policy</w:t>
            </w:r>
          </w:p>
        </w:tc>
        <w:tc>
          <w:tcPr>
            <w:tcW w:w="3293" w:type="dxa"/>
            <w:vAlign w:val="center"/>
          </w:tcPr>
          <w:p w14:paraId="257AFC08" w14:textId="4E7BF5A2" w:rsidR="00EB5DC1" w:rsidRPr="00B16219" w:rsidRDefault="00780E5C" w:rsidP="00140ACF">
            <w:pPr>
              <w:jc w:val="center"/>
              <w:rPr>
                <w:rFonts w:cstheme="minorHAnsi"/>
                <w:sz w:val="24"/>
                <w:szCs w:val="24"/>
              </w:rPr>
            </w:pPr>
            <w:r>
              <w:rPr>
                <w:rFonts w:cstheme="minorHAnsi"/>
                <w:sz w:val="24"/>
                <w:szCs w:val="24"/>
              </w:rPr>
              <w:t>Two stage process now in place.</w:t>
            </w:r>
          </w:p>
        </w:tc>
      </w:tr>
      <w:tr w:rsidR="00866066" w:rsidRPr="00B16219" w14:paraId="01FE23FF" w14:textId="77777777" w:rsidTr="00140ACF">
        <w:tc>
          <w:tcPr>
            <w:tcW w:w="1177" w:type="dxa"/>
            <w:vAlign w:val="center"/>
          </w:tcPr>
          <w:p w14:paraId="3CFD0066" w14:textId="398F448C" w:rsidR="00DF1ED8" w:rsidRPr="00B16219" w:rsidRDefault="00DF1ED8" w:rsidP="00140ACF">
            <w:pPr>
              <w:jc w:val="center"/>
              <w:rPr>
                <w:rFonts w:cstheme="minorHAnsi"/>
                <w:sz w:val="24"/>
                <w:szCs w:val="24"/>
              </w:rPr>
            </w:pPr>
            <w:r w:rsidRPr="00B16219">
              <w:rPr>
                <w:rFonts w:cstheme="minorHAnsi"/>
                <w:sz w:val="24"/>
                <w:szCs w:val="24"/>
              </w:rPr>
              <w:t>5.4</w:t>
            </w:r>
          </w:p>
        </w:tc>
        <w:tc>
          <w:tcPr>
            <w:tcW w:w="4537" w:type="dxa"/>
            <w:vAlign w:val="center"/>
          </w:tcPr>
          <w:p w14:paraId="7BE68B94" w14:textId="646CC8F6" w:rsidR="00DF1ED8" w:rsidRPr="00B16219" w:rsidRDefault="00F6720A" w:rsidP="00140ACF">
            <w:pPr>
              <w:pStyle w:val="NoSpacing"/>
              <w:numPr>
                <w:ilvl w:val="0"/>
                <w:numId w:val="0"/>
              </w:numPr>
              <w:spacing w:after="120"/>
              <w:rPr>
                <w:rStyle w:val="normaltextrun"/>
                <w:rFonts w:asciiTheme="minorHAnsi" w:hAnsiTheme="minorHAnsi" w:cstheme="minorHAnsi"/>
                <w:color w:val="000000"/>
                <w:shd w:val="clear" w:color="auto" w:fill="FFFFFF"/>
              </w:rPr>
            </w:pPr>
            <w:r w:rsidRPr="00B16219">
              <w:rPr>
                <w:rStyle w:val="normaltextrun"/>
                <w:rFonts w:asciiTheme="minorHAnsi" w:hAnsiTheme="minorHAnsi" w:cstheme="minorHAnsi"/>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B16219">
              <w:rPr>
                <w:rStyle w:val="normaltextrun"/>
                <w:rFonts w:asciiTheme="minorHAnsi" w:hAnsiTheme="minorHAnsi" w:cstheme="minorHAnsi"/>
                <w:color w:val="000000"/>
                <w:shd w:val="clear" w:color="auto" w:fill="FFFFFF"/>
              </w:rPr>
              <w:t>.</w:t>
            </w:r>
          </w:p>
          <w:p w14:paraId="51052CB5" w14:textId="09E9D069" w:rsidR="002B4327" w:rsidRPr="00B16219" w:rsidRDefault="002B4327" w:rsidP="00140ACF">
            <w:pPr>
              <w:pStyle w:val="NoSpacing"/>
              <w:numPr>
                <w:ilvl w:val="0"/>
                <w:numId w:val="0"/>
              </w:numPr>
              <w:spacing w:after="120"/>
              <w:rPr>
                <w:rFonts w:asciiTheme="minorHAnsi" w:hAnsiTheme="minorHAnsi" w:cstheme="minorHAnsi"/>
              </w:rPr>
            </w:pPr>
          </w:p>
        </w:tc>
        <w:tc>
          <w:tcPr>
            <w:tcW w:w="1340" w:type="dxa"/>
            <w:vAlign w:val="center"/>
          </w:tcPr>
          <w:p w14:paraId="4E910BEC" w14:textId="6066C078" w:rsidR="00DF1ED8" w:rsidRPr="00B16219" w:rsidRDefault="00780E5C" w:rsidP="00140ACF">
            <w:pPr>
              <w:jc w:val="center"/>
              <w:rPr>
                <w:rFonts w:cstheme="minorHAnsi"/>
                <w:sz w:val="24"/>
                <w:szCs w:val="24"/>
              </w:rPr>
            </w:pPr>
            <w:r>
              <w:rPr>
                <w:rFonts w:cstheme="minorHAnsi"/>
                <w:sz w:val="24"/>
                <w:szCs w:val="24"/>
              </w:rPr>
              <w:t>Yes</w:t>
            </w:r>
          </w:p>
        </w:tc>
        <w:tc>
          <w:tcPr>
            <w:tcW w:w="3827" w:type="dxa"/>
            <w:vAlign w:val="center"/>
          </w:tcPr>
          <w:p w14:paraId="2D83335A" w14:textId="7B950E3F" w:rsidR="00DF1ED8"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1D55DCA3" w14:textId="26D75411" w:rsidR="00DF1ED8" w:rsidRPr="00B16219" w:rsidRDefault="00780E5C" w:rsidP="00140ACF">
            <w:pPr>
              <w:jc w:val="center"/>
              <w:rPr>
                <w:rFonts w:cstheme="minorHAnsi"/>
                <w:sz w:val="24"/>
                <w:szCs w:val="24"/>
              </w:rPr>
            </w:pPr>
            <w:r>
              <w:rPr>
                <w:rFonts w:cstheme="minorHAnsi"/>
                <w:sz w:val="24"/>
                <w:szCs w:val="24"/>
              </w:rPr>
              <w:t xml:space="preserve">We do not use third parties to resolve complaints. We take responsibility for them ourselves. </w:t>
            </w:r>
          </w:p>
        </w:tc>
      </w:tr>
      <w:tr w:rsidR="00866066" w:rsidRPr="00B16219" w14:paraId="11B8688B" w14:textId="77777777" w:rsidTr="00140ACF">
        <w:tc>
          <w:tcPr>
            <w:tcW w:w="1177" w:type="dxa"/>
            <w:vAlign w:val="center"/>
          </w:tcPr>
          <w:p w14:paraId="3F588DF2" w14:textId="10A9725D" w:rsidR="00DF1ED8" w:rsidRPr="00B16219" w:rsidRDefault="00DF1ED8" w:rsidP="00140ACF">
            <w:pPr>
              <w:jc w:val="center"/>
              <w:rPr>
                <w:rFonts w:cstheme="minorHAnsi"/>
                <w:sz w:val="24"/>
                <w:szCs w:val="24"/>
              </w:rPr>
            </w:pPr>
            <w:r w:rsidRPr="00B16219">
              <w:rPr>
                <w:rFonts w:cstheme="minorHAnsi"/>
                <w:sz w:val="24"/>
                <w:szCs w:val="24"/>
              </w:rPr>
              <w:lastRenderedPageBreak/>
              <w:t>5.5</w:t>
            </w:r>
          </w:p>
        </w:tc>
        <w:tc>
          <w:tcPr>
            <w:tcW w:w="4537" w:type="dxa"/>
            <w:vAlign w:val="center"/>
          </w:tcPr>
          <w:p w14:paraId="434A660A" w14:textId="18CBFBE4" w:rsidR="00DF1ED8" w:rsidRPr="00B16219" w:rsidRDefault="00F6720A"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are responsible for ensuring that any third parties handle complaints in line with the Code. </w:t>
            </w:r>
            <w:r w:rsidRPr="00B16219">
              <w:rPr>
                <w:rStyle w:val="eop"/>
                <w:rFonts w:asciiTheme="minorHAnsi" w:hAnsiTheme="minorHAnsi" w:cstheme="minorHAnsi"/>
                <w:color w:val="000000"/>
                <w:shd w:val="clear" w:color="auto" w:fill="FFFFFF"/>
              </w:rPr>
              <w:t> </w:t>
            </w:r>
          </w:p>
        </w:tc>
        <w:tc>
          <w:tcPr>
            <w:tcW w:w="1340" w:type="dxa"/>
            <w:vAlign w:val="center"/>
          </w:tcPr>
          <w:p w14:paraId="18396168" w14:textId="741711D9" w:rsidR="00DF1ED8" w:rsidRPr="00B16219" w:rsidRDefault="00780E5C" w:rsidP="00140ACF">
            <w:pPr>
              <w:jc w:val="center"/>
              <w:rPr>
                <w:rFonts w:cstheme="minorHAnsi"/>
                <w:sz w:val="24"/>
                <w:szCs w:val="24"/>
              </w:rPr>
            </w:pPr>
            <w:r>
              <w:rPr>
                <w:rFonts w:cstheme="minorHAnsi"/>
                <w:sz w:val="24"/>
                <w:szCs w:val="24"/>
              </w:rPr>
              <w:t>Yes</w:t>
            </w:r>
          </w:p>
        </w:tc>
        <w:tc>
          <w:tcPr>
            <w:tcW w:w="3827" w:type="dxa"/>
            <w:vAlign w:val="center"/>
          </w:tcPr>
          <w:p w14:paraId="6C5A891A" w14:textId="20506E11" w:rsidR="00DF1ED8"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684A9EBB" w14:textId="6F8498B9" w:rsidR="00DF1ED8" w:rsidRPr="00B16219" w:rsidRDefault="00250AFF" w:rsidP="00140ACF">
            <w:pPr>
              <w:jc w:val="center"/>
              <w:rPr>
                <w:rFonts w:cstheme="minorHAnsi"/>
                <w:sz w:val="24"/>
                <w:szCs w:val="24"/>
              </w:rPr>
            </w:pPr>
            <w:r>
              <w:rPr>
                <w:rFonts w:cstheme="minorHAnsi"/>
                <w:sz w:val="24"/>
                <w:szCs w:val="24"/>
              </w:rPr>
              <w:t>See above</w:t>
            </w:r>
          </w:p>
        </w:tc>
      </w:tr>
      <w:tr w:rsidR="00866066" w:rsidRPr="00B16219" w14:paraId="7EF91CAC" w14:textId="77777777" w:rsidTr="00140ACF">
        <w:tc>
          <w:tcPr>
            <w:tcW w:w="1177" w:type="dxa"/>
            <w:vAlign w:val="center"/>
          </w:tcPr>
          <w:p w14:paraId="6B6F4C4A" w14:textId="434DBA36" w:rsidR="00DF1ED8" w:rsidRPr="00B16219" w:rsidRDefault="00DF1ED8" w:rsidP="00140ACF">
            <w:pPr>
              <w:jc w:val="center"/>
              <w:rPr>
                <w:rFonts w:cstheme="minorHAnsi"/>
                <w:sz w:val="24"/>
                <w:szCs w:val="24"/>
              </w:rPr>
            </w:pPr>
            <w:r w:rsidRPr="00B16219">
              <w:rPr>
                <w:rFonts w:cstheme="minorHAnsi"/>
                <w:sz w:val="24"/>
                <w:szCs w:val="24"/>
              </w:rPr>
              <w:t>5.6</w:t>
            </w:r>
          </w:p>
        </w:tc>
        <w:tc>
          <w:tcPr>
            <w:tcW w:w="4537" w:type="dxa"/>
            <w:vAlign w:val="center"/>
          </w:tcPr>
          <w:p w14:paraId="27CEB243" w14:textId="1CBAE42A" w:rsidR="00DF1ED8" w:rsidRPr="00B16219" w:rsidRDefault="00F6720A"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B16219">
              <w:rPr>
                <w:rStyle w:val="eop"/>
                <w:rFonts w:asciiTheme="minorHAnsi" w:hAnsiTheme="minorHAnsi" w:cstheme="minorHAnsi"/>
                <w:color w:val="000000"/>
                <w:shd w:val="clear" w:color="auto" w:fill="FFFFFF"/>
              </w:rPr>
              <w:t> </w:t>
            </w:r>
          </w:p>
        </w:tc>
        <w:tc>
          <w:tcPr>
            <w:tcW w:w="1340" w:type="dxa"/>
            <w:vAlign w:val="center"/>
          </w:tcPr>
          <w:p w14:paraId="3F998616" w14:textId="1A10BFCE"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7FB9DA59" w14:textId="4AAEBDAD" w:rsidR="00DF1ED8" w:rsidRPr="00B16219" w:rsidRDefault="001F66C7" w:rsidP="00140ACF">
            <w:pPr>
              <w:jc w:val="center"/>
              <w:rPr>
                <w:rFonts w:cstheme="minorHAnsi"/>
                <w:sz w:val="24"/>
                <w:szCs w:val="24"/>
              </w:rPr>
            </w:pPr>
            <w:r>
              <w:rPr>
                <w:rFonts w:cstheme="minorHAnsi"/>
                <w:sz w:val="24"/>
                <w:szCs w:val="24"/>
              </w:rPr>
              <w:t xml:space="preserve">Complaints Policy sets out how this is achieved. </w:t>
            </w:r>
          </w:p>
        </w:tc>
        <w:tc>
          <w:tcPr>
            <w:tcW w:w="3293" w:type="dxa"/>
            <w:vAlign w:val="center"/>
          </w:tcPr>
          <w:p w14:paraId="17FA78CD" w14:textId="64ED7040" w:rsidR="00DF1ED8" w:rsidRPr="00B16219" w:rsidRDefault="0073764D" w:rsidP="00140ACF">
            <w:pPr>
              <w:jc w:val="center"/>
              <w:rPr>
                <w:rFonts w:cstheme="minorHAnsi"/>
                <w:sz w:val="24"/>
                <w:szCs w:val="24"/>
              </w:rPr>
            </w:pPr>
            <w:r>
              <w:rPr>
                <w:rFonts w:cstheme="minorHAnsi"/>
                <w:sz w:val="24"/>
                <w:szCs w:val="24"/>
              </w:rPr>
              <w:t xml:space="preserve">We always try to understand the root cause of the issue and what the complaint is actually about otherwise it can never be addressed. </w:t>
            </w:r>
          </w:p>
        </w:tc>
      </w:tr>
      <w:tr w:rsidR="00866066" w:rsidRPr="00B16219" w14:paraId="663EFC93" w14:textId="77777777" w:rsidTr="00140ACF">
        <w:tc>
          <w:tcPr>
            <w:tcW w:w="1177" w:type="dxa"/>
            <w:vAlign w:val="center"/>
          </w:tcPr>
          <w:p w14:paraId="72DBE93F" w14:textId="68DF2F46" w:rsidR="00DF1ED8" w:rsidRPr="00B16219" w:rsidRDefault="00DF1ED8" w:rsidP="00140ACF">
            <w:pPr>
              <w:jc w:val="center"/>
              <w:rPr>
                <w:rFonts w:cstheme="minorHAnsi"/>
                <w:sz w:val="24"/>
                <w:szCs w:val="24"/>
              </w:rPr>
            </w:pPr>
            <w:r w:rsidRPr="00B16219">
              <w:rPr>
                <w:rFonts w:cstheme="minorHAnsi"/>
                <w:sz w:val="24"/>
                <w:szCs w:val="24"/>
              </w:rPr>
              <w:t>5.7</w:t>
            </w:r>
          </w:p>
        </w:tc>
        <w:tc>
          <w:tcPr>
            <w:tcW w:w="4537" w:type="dxa"/>
            <w:vAlign w:val="center"/>
          </w:tcPr>
          <w:p w14:paraId="7990097F" w14:textId="3F9420F2" w:rsidR="00DF1ED8" w:rsidRPr="00B16219" w:rsidRDefault="00F6720A"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When a complaint is acknowledged at either stage, landlords must be clear which aspects of the complaint they are, and are not, responsible for and clarify any areas where this is not clear. </w:t>
            </w:r>
            <w:r w:rsidRPr="00B16219">
              <w:rPr>
                <w:rStyle w:val="eop"/>
                <w:rFonts w:asciiTheme="minorHAnsi" w:hAnsiTheme="minorHAnsi" w:cstheme="minorHAnsi"/>
                <w:color w:val="000000"/>
                <w:shd w:val="clear" w:color="auto" w:fill="FFFFFF"/>
              </w:rPr>
              <w:t> </w:t>
            </w:r>
          </w:p>
        </w:tc>
        <w:tc>
          <w:tcPr>
            <w:tcW w:w="1340" w:type="dxa"/>
            <w:vAlign w:val="center"/>
          </w:tcPr>
          <w:p w14:paraId="25C957D5" w14:textId="490549E4"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383B423F" w14:textId="2CAF80EC" w:rsidR="00DF1ED8"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546949BF" w14:textId="77777777" w:rsidR="00DF1ED8" w:rsidRPr="00B16219" w:rsidRDefault="00DF1ED8" w:rsidP="00140ACF">
            <w:pPr>
              <w:jc w:val="center"/>
              <w:rPr>
                <w:rFonts w:cstheme="minorHAnsi"/>
                <w:sz w:val="24"/>
                <w:szCs w:val="24"/>
              </w:rPr>
            </w:pPr>
          </w:p>
        </w:tc>
      </w:tr>
      <w:tr w:rsidR="00866066" w:rsidRPr="00B16219" w14:paraId="1AA67B25" w14:textId="77777777" w:rsidTr="00140ACF">
        <w:tc>
          <w:tcPr>
            <w:tcW w:w="1177" w:type="dxa"/>
            <w:vAlign w:val="center"/>
          </w:tcPr>
          <w:p w14:paraId="774F82C0" w14:textId="2F0C5DBE" w:rsidR="00DF1ED8" w:rsidRPr="00B16219" w:rsidRDefault="00DF1ED8" w:rsidP="00140ACF">
            <w:pPr>
              <w:jc w:val="center"/>
              <w:rPr>
                <w:rFonts w:cstheme="minorHAnsi"/>
                <w:sz w:val="24"/>
                <w:szCs w:val="24"/>
              </w:rPr>
            </w:pPr>
            <w:r w:rsidRPr="00B16219">
              <w:rPr>
                <w:rFonts w:cstheme="minorHAnsi"/>
                <w:sz w:val="24"/>
                <w:szCs w:val="24"/>
              </w:rPr>
              <w:t>5.8</w:t>
            </w:r>
          </w:p>
        </w:tc>
        <w:tc>
          <w:tcPr>
            <w:tcW w:w="4537" w:type="dxa"/>
            <w:vAlign w:val="center"/>
          </w:tcPr>
          <w:p w14:paraId="1C30536F" w14:textId="77777777" w:rsidR="007723F2" w:rsidRPr="00B16219" w:rsidRDefault="007723F2" w:rsidP="007723F2">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At each stage of the complaints process, complaint handlers must: </w:t>
            </w:r>
            <w:r w:rsidRPr="00B16219">
              <w:rPr>
                <w:rStyle w:val="eop"/>
                <w:rFonts w:asciiTheme="minorHAnsi" w:hAnsiTheme="minorHAnsi" w:cstheme="minorHAnsi"/>
              </w:rPr>
              <w:t> </w:t>
            </w:r>
          </w:p>
          <w:p w14:paraId="04FD94C8" w14:textId="78A21DFE" w:rsidR="007723F2" w:rsidRPr="00B16219" w:rsidRDefault="007723F2" w:rsidP="007723F2">
            <w:pPr>
              <w:pStyle w:val="paragraph"/>
              <w:numPr>
                <w:ilvl w:val="0"/>
                <w:numId w:val="4"/>
              </w:numPr>
              <w:spacing w:before="0" w:beforeAutospacing="0" w:after="0" w:afterAutospacing="0"/>
              <w:ind w:left="0" w:firstLine="270"/>
              <w:textAlignment w:val="baseline"/>
              <w:rPr>
                <w:rFonts w:asciiTheme="minorHAnsi" w:hAnsiTheme="minorHAnsi" w:cstheme="minorHAnsi"/>
              </w:rPr>
            </w:pPr>
            <w:r w:rsidRPr="00B16219">
              <w:rPr>
                <w:rStyle w:val="normaltextrun"/>
                <w:rFonts w:asciiTheme="minorHAnsi" w:hAnsiTheme="minorHAnsi" w:cstheme="minorHAnsi"/>
              </w:rPr>
              <w:t xml:space="preserve">deal with complaints on their </w:t>
            </w:r>
            <w:r w:rsidRPr="00B16219">
              <w:rPr>
                <w:rStyle w:val="normaltextrun"/>
                <w:rFonts w:asciiTheme="minorHAnsi" w:hAnsiTheme="minorHAnsi" w:cstheme="minorHAnsi"/>
              </w:rPr>
              <w:tab/>
              <w:t xml:space="preserve">merits, act independently, and </w:t>
            </w:r>
            <w:r w:rsidRPr="00B16219">
              <w:rPr>
                <w:rStyle w:val="normaltextrun"/>
                <w:rFonts w:asciiTheme="minorHAnsi" w:hAnsiTheme="minorHAnsi" w:cstheme="minorHAnsi"/>
              </w:rPr>
              <w:tab/>
              <w:t>have an open mind; </w:t>
            </w:r>
            <w:r w:rsidRPr="00B16219">
              <w:rPr>
                <w:rStyle w:val="eop"/>
                <w:rFonts w:asciiTheme="minorHAnsi" w:hAnsiTheme="minorHAnsi" w:cstheme="minorHAnsi"/>
              </w:rPr>
              <w:t> </w:t>
            </w:r>
          </w:p>
          <w:p w14:paraId="0F416CC3" w14:textId="62D14E51" w:rsidR="007723F2" w:rsidRPr="00B16219" w:rsidRDefault="007723F2" w:rsidP="007723F2">
            <w:pPr>
              <w:pStyle w:val="paragraph"/>
              <w:numPr>
                <w:ilvl w:val="0"/>
                <w:numId w:val="5"/>
              </w:numPr>
              <w:spacing w:before="0" w:beforeAutospacing="0" w:after="0" w:afterAutospacing="0"/>
              <w:ind w:left="0" w:firstLine="270"/>
              <w:textAlignment w:val="baseline"/>
              <w:rPr>
                <w:rFonts w:asciiTheme="minorHAnsi" w:hAnsiTheme="minorHAnsi" w:cstheme="minorHAnsi"/>
              </w:rPr>
            </w:pPr>
            <w:r w:rsidRPr="00B16219">
              <w:rPr>
                <w:rStyle w:val="normaltextrun"/>
                <w:rFonts w:asciiTheme="minorHAnsi" w:hAnsiTheme="minorHAnsi" w:cstheme="minorHAnsi"/>
              </w:rPr>
              <w:t xml:space="preserve">give the resident a fair chance to </w:t>
            </w:r>
            <w:r w:rsidRPr="00B16219">
              <w:rPr>
                <w:rStyle w:val="normaltextrun"/>
                <w:rFonts w:asciiTheme="minorHAnsi" w:hAnsiTheme="minorHAnsi" w:cstheme="minorHAnsi"/>
              </w:rPr>
              <w:tab/>
              <w:t>set out their position; </w:t>
            </w:r>
            <w:r w:rsidRPr="00B16219">
              <w:rPr>
                <w:rStyle w:val="eop"/>
                <w:rFonts w:asciiTheme="minorHAnsi" w:hAnsiTheme="minorHAnsi" w:cstheme="minorHAnsi"/>
              </w:rPr>
              <w:t> </w:t>
            </w:r>
          </w:p>
          <w:p w14:paraId="5BF63FD7" w14:textId="18118DD9" w:rsidR="007723F2" w:rsidRPr="00B16219" w:rsidRDefault="007723F2" w:rsidP="007723F2">
            <w:pPr>
              <w:pStyle w:val="paragraph"/>
              <w:numPr>
                <w:ilvl w:val="0"/>
                <w:numId w:val="6"/>
              </w:numPr>
              <w:spacing w:before="0" w:beforeAutospacing="0" w:after="0" w:afterAutospacing="0"/>
              <w:ind w:left="0" w:firstLine="270"/>
              <w:textAlignment w:val="baseline"/>
              <w:rPr>
                <w:rFonts w:asciiTheme="minorHAnsi" w:hAnsiTheme="minorHAnsi" w:cstheme="minorHAnsi"/>
              </w:rPr>
            </w:pPr>
            <w:r w:rsidRPr="00B16219">
              <w:rPr>
                <w:rStyle w:val="normaltextrun"/>
                <w:rFonts w:asciiTheme="minorHAnsi" w:hAnsiTheme="minorHAnsi" w:cstheme="minorHAnsi"/>
              </w:rPr>
              <w:t xml:space="preserve">take measures to address any </w:t>
            </w:r>
            <w:r w:rsidRPr="00B16219">
              <w:rPr>
                <w:rStyle w:val="normaltextrun"/>
                <w:rFonts w:asciiTheme="minorHAnsi" w:hAnsiTheme="minorHAnsi" w:cstheme="minorHAnsi"/>
              </w:rPr>
              <w:tab/>
              <w:t xml:space="preserve">actual or perceived conflict of </w:t>
            </w:r>
            <w:r w:rsidRPr="00B16219">
              <w:rPr>
                <w:rStyle w:val="normaltextrun"/>
                <w:rFonts w:asciiTheme="minorHAnsi" w:hAnsiTheme="minorHAnsi" w:cstheme="minorHAnsi"/>
              </w:rPr>
              <w:tab/>
              <w:t>interest; and </w:t>
            </w:r>
            <w:r w:rsidRPr="00B16219">
              <w:rPr>
                <w:rStyle w:val="eop"/>
                <w:rFonts w:asciiTheme="minorHAnsi" w:hAnsiTheme="minorHAnsi" w:cstheme="minorHAnsi"/>
              </w:rPr>
              <w:t> </w:t>
            </w:r>
          </w:p>
          <w:p w14:paraId="4057EDAC" w14:textId="6AF07D87" w:rsidR="00DF1ED8" w:rsidRPr="00B16219" w:rsidRDefault="007723F2" w:rsidP="0073764D">
            <w:pPr>
              <w:pStyle w:val="paragraph"/>
              <w:numPr>
                <w:ilvl w:val="0"/>
                <w:numId w:val="7"/>
              </w:numPr>
              <w:spacing w:before="0" w:beforeAutospacing="0" w:after="0" w:afterAutospacing="0"/>
              <w:ind w:left="0" w:firstLine="270"/>
              <w:textAlignment w:val="baseline"/>
              <w:rPr>
                <w:rFonts w:asciiTheme="minorHAnsi" w:hAnsiTheme="minorHAnsi" w:cstheme="minorHAnsi"/>
              </w:rPr>
            </w:pPr>
            <w:r w:rsidRPr="00B16219">
              <w:rPr>
                <w:rStyle w:val="normaltextrun"/>
                <w:rFonts w:asciiTheme="minorHAnsi" w:hAnsiTheme="minorHAnsi" w:cstheme="minorHAnsi"/>
              </w:rPr>
              <w:t xml:space="preserve">consider all relevant information </w:t>
            </w:r>
            <w:r w:rsidRPr="00B16219">
              <w:rPr>
                <w:rStyle w:val="normaltextrun"/>
                <w:rFonts w:asciiTheme="minorHAnsi" w:hAnsiTheme="minorHAnsi" w:cstheme="minorHAnsi"/>
              </w:rPr>
              <w:tab/>
              <w:t>and evidence carefully. </w:t>
            </w:r>
            <w:r w:rsidRPr="00B16219">
              <w:rPr>
                <w:rStyle w:val="eop"/>
                <w:rFonts w:asciiTheme="minorHAnsi" w:hAnsiTheme="minorHAnsi" w:cstheme="minorHAnsi"/>
              </w:rPr>
              <w:t> </w:t>
            </w:r>
          </w:p>
        </w:tc>
        <w:tc>
          <w:tcPr>
            <w:tcW w:w="1340" w:type="dxa"/>
            <w:vAlign w:val="center"/>
          </w:tcPr>
          <w:p w14:paraId="0845A4F2" w14:textId="3E13C318"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72D599FF" w14:textId="1333B4E9" w:rsidR="00DF1ED8" w:rsidRPr="00B16219" w:rsidRDefault="00866066" w:rsidP="00140ACF">
            <w:pPr>
              <w:jc w:val="center"/>
              <w:rPr>
                <w:rFonts w:cstheme="minorHAnsi"/>
                <w:sz w:val="24"/>
                <w:szCs w:val="24"/>
              </w:rPr>
            </w:pPr>
            <w:r>
              <w:rPr>
                <w:rStyle w:val="normaltextrun"/>
                <w:rFonts w:eastAsiaTheme="majorEastAsia" w:cstheme="minorHAnsi"/>
                <w:color w:val="000000"/>
                <w:sz w:val="24"/>
                <w:szCs w:val="24"/>
                <w:shd w:val="clear" w:color="auto" w:fill="FFFFFF"/>
              </w:rPr>
              <w:t>C</w:t>
            </w:r>
            <w:r>
              <w:rPr>
                <w:rStyle w:val="normaltextrun"/>
                <w:rFonts w:eastAsiaTheme="majorEastAsia"/>
                <w:color w:val="000000"/>
                <w:shd w:val="clear" w:color="auto" w:fill="FFFFFF"/>
              </w:rPr>
              <w:t>omplaints Policy</w:t>
            </w:r>
            <w:r w:rsidRPr="00B16219">
              <w:rPr>
                <w:rStyle w:val="normaltextrun"/>
                <w:rFonts w:eastAsiaTheme="majorEastAsia" w:cstheme="minorHAnsi"/>
                <w:color w:val="000000"/>
                <w:sz w:val="24"/>
                <w:szCs w:val="24"/>
                <w:shd w:val="clear" w:color="auto" w:fill="FFFFFF"/>
              </w:rPr>
              <w:t> </w:t>
            </w:r>
            <w:r w:rsidRPr="00B16219">
              <w:rPr>
                <w:rStyle w:val="eop"/>
                <w:rFonts w:cstheme="minorHAnsi"/>
                <w:color w:val="000000"/>
                <w:sz w:val="24"/>
                <w:szCs w:val="24"/>
                <w:shd w:val="clear" w:color="auto" w:fill="FFFFFF"/>
              </w:rPr>
              <w:t> </w:t>
            </w:r>
          </w:p>
        </w:tc>
        <w:tc>
          <w:tcPr>
            <w:tcW w:w="3293" w:type="dxa"/>
            <w:vAlign w:val="center"/>
          </w:tcPr>
          <w:p w14:paraId="0781D3C9" w14:textId="418ADD31" w:rsidR="00DF1ED8" w:rsidRPr="00B16219" w:rsidRDefault="0073764D" w:rsidP="00140ACF">
            <w:pPr>
              <w:jc w:val="center"/>
              <w:rPr>
                <w:rFonts w:cstheme="minorHAnsi"/>
                <w:sz w:val="24"/>
                <w:szCs w:val="24"/>
              </w:rPr>
            </w:pPr>
            <w:r>
              <w:rPr>
                <w:rFonts w:cstheme="minorHAnsi"/>
                <w:sz w:val="24"/>
                <w:szCs w:val="24"/>
              </w:rPr>
              <w:t xml:space="preserve">All tenants are treated with fairness and respect. </w:t>
            </w:r>
            <w:r w:rsidR="00866066">
              <w:rPr>
                <w:rFonts w:cstheme="minorHAnsi"/>
                <w:sz w:val="24"/>
                <w:szCs w:val="24"/>
              </w:rPr>
              <w:t xml:space="preserve">We will “go the extra mile” to resolve any issued raised and ensure the tenants is satisfied with the outcome. </w:t>
            </w:r>
          </w:p>
        </w:tc>
      </w:tr>
      <w:tr w:rsidR="00866066" w:rsidRPr="00B16219" w14:paraId="6EA19A40" w14:textId="77777777" w:rsidTr="00140ACF">
        <w:tc>
          <w:tcPr>
            <w:tcW w:w="1177" w:type="dxa"/>
            <w:vAlign w:val="center"/>
          </w:tcPr>
          <w:p w14:paraId="698D09DC" w14:textId="694BDFC5" w:rsidR="00DF1ED8" w:rsidRPr="00B16219" w:rsidRDefault="00DF1ED8" w:rsidP="00140ACF">
            <w:pPr>
              <w:jc w:val="center"/>
              <w:rPr>
                <w:rFonts w:cstheme="minorHAnsi"/>
                <w:sz w:val="24"/>
                <w:szCs w:val="24"/>
              </w:rPr>
            </w:pPr>
            <w:r w:rsidRPr="00B16219">
              <w:rPr>
                <w:rFonts w:cstheme="minorHAnsi"/>
                <w:sz w:val="24"/>
                <w:szCs w:val="24"/>
              </w:rPr>
              <w:lastRenderedPageBreak/>
              <w:t>5.9</w:t>
            </w:r>
          </w:p>
        </w:tc>
        <w:tc>
          <w:tcPr>
            <w:tcW w:w="4537" w:type="dxa"/>
            <w:vAlign w:val="center"/>
          </w:tcPr>
          <w:p w14:paraId="62C037BA" w14:textId="3EA162F4" w:rsidR="00DF1ED8" w:rsidRPr="00B16219" w:rsidRDefault="00FF44D3" w:rsidP="00140ACF">
            <w:pPr>
              <w:pStyle w:val="NoSpacing"/>
              <w:numPr>
                <w:ilvl w:val="0"/>
                <w:numId w:val="0"/>
              </w:numPr>
              <w:spacing w:after="120"/>
              <w:rPr>
                <w:rFonts w:asciiTheme="minorHAnsi" w:hAnsiTheme="minorHAnsi" w:cstheme="minorHAnsi"/>
              </w:rPr>
            </w:pPr>
            <w:bookmarkStart w:id="1" w:name="_Hlk164335152"/>
            <w:r w:rsidRPr="00B16219">
              <w:rPr>
                <w:rStyle w:val="normaltextrun"/>
                <w:rFonts w:asciiTheme="minorHAnsi" w:hAnsiTheme="minorHAnsi" w:cstheme="minorHAnsi"/>
                <w:color w:val="000000"/>
                <w:shd w:val="clear" w:color="auto" w:fill="FFFFFF"/>
              </w:rPr>
              <w:t>Where a response to a complaint will fall outside the timescales set out in this Code</w:t>
            </w:r>
            <w:r w:rsidR="009050BF" w:rsidRPr="00B16219">
              <w:rPr>
                <w:rStyle w:val="normaltextrun"/>
                <w:rFonts w:asciiTheme="minorHAnsi" w:hAnsiTheme="minorHAnsi" w:cstheme="minorHAnsi"/>
                <w:color w:val="000000"/>
                <w:shd w:val="clear" w:color="auto" w:fill="FFFFFF"/>
              </w:rPr>
              <w:t>,</w:t>
            </w:r>
            <w:r w:rsidRPr="00B16219">
              <w:rPr>
                <w:rStyle w:val="normaltextrun"/>
                <w:rFonts w:asciiTheme="minorHAnsi" w:hAnsiTheme="minorHAnsi" w:cstheme="minorHAnsi"/>
                <w:color w:val="000000"/>
                <w:shd w:val="clear" w:color="auto" w:fill="FFFFFF"/>
              </w:rPr>
              <w:t xml:space="preserve"> the landlord must agree with the resident suitable intervals for keeping them informed about their complaint</w:t>
            </w:r>
            <w:r w:rsidR="009050BF" w:rsidRPr="00B16219">
              <w:rPr>
                <w:rStyle w:val="normaltextrun"/>
                <w:rFonts w:asciiTheme="minorHAnsi" w:hAnsiTheme="minorHAnsi" w:cstheme="minorHAnsi"/>
                <w:color w:val="000000"/>
                <w:shd w:val="clear" w:color="auto" w:fill="FFFFFF"/>
              </w:rPr>
              <w:t>.</w:t>
            </w:r>
            <w:bookmarkEnd w:id="1"/>
          </w:p>
        </w:tc>
        <w:tc>
          <w:tcPr>
            <w:tcW w:w="1340" w:type="dxa"/>
            <w:vAlign w:val="center"/>
          </w:tcPr>
          <w:p w14:paraId="0326CF9D" w14:textId="184F06EF"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02F762E0" w14:textId="6E74CE2E" w:rsidR="00DF1ED8" w:rsidRPr="00B16219" w:rsidRDefault="00866066" w:rsidP="00140ACF">
            <w:pPr>
              <w:jc w:val="center"/>
              <w:rPr>
                <w:rFonts w:cstheme="minorHAnsi"/>
                <w:sz w:val="24"/>
                <w:szCs w:val="24"/>
              </w:rPr>
            </w:pPr>
            <w:r>
              <w:rPr>
                <w:rFonts w:cstheme="minorHAnsi"/>
                <w:sz w:val="24"/>
                <w:szCs w:val="24"/>
              </w:rPr>
              <w:t>Complaints Policy</w:t>
            </w:r>
          </w:p>
        </w:tc>
        <w:tc>
          <w:tcPr>
            <w:tcW w:w="3293" w:type="dxa"/>
            <w:vAlign w:val="center"/>
          </w:tcPr>
          <w:p w14:paraId="6798DEA0" w14:textId="2A757845" w:rsidR="00DF1ED8" w:rsidRPr="00B16219" w:rsidRDefault="0073764D" w:rsidP="00140ACF">
            <w:pPr>
              <w:jc w:val="center"/>
              <w:rPr>
                <w:rFonts w:cstheme="minorHAnsi"/>
                <w:sz w:val="24"/>
                <w:szCs w:val="24"/>
              </w:rPr>
            </w:pPr>
            <w:r>
              <w:rPr>
                <w:rFonts w:cstheme="minorHAnsi"/>
                <w:sz w:val="24"/>
                <w:szCs w:val="24"/>
              </w:rPr>
              <w:t>Should an extension of time be required we always agree this with the complainant first.</w:t>
            </w:r>
          </w:p>
        </w:tc>
      </w:tr>
      <w:tr w:rsidR="00866066" w:rsidRPr="00B16219" w14:paraId="6EBD88B3" w14:textId="77777777" w:rsidTr="00140ACF">
        <w:tc>
          <w:tcPr>
            <w:tcW w:w="1177" w:type="dxa"/>
            <w:vAlign w:val="center"/>
          </w:tcPr>
          <w:p w14:paraId="31992D06" w14:textId="3F73E480" w:rsidR="00DF1ED8" w:rsidRPr="00B16219" w:rsidRDefault="00DF1ED8" w:rsidP="00140ACF">
            <w:pPr>
              <w:jc w:val="center"/>
              <w:rPr>
                <w:rFonts w:cstheme="minorHAnsi"/>
                <w:sz w:val="24"/>
                <w:szCs w:val="24"/>
              </w:rPr>
            </w:pPr>
            <w:r w:rsidRPr="00B16219">
              <w:rPr>
                <w:rFonts w:cstheme="minorHAnsi"/>
                <w:sz w:val="24"/>
                <w:szCs w:val="24"/>
              </w:rPr>
              <w:t>5.10</w:t>
            </w:r>
          </w:p>
        </w:tc>
        <w:tc>
          <w:tcPr>
            <w:tcW w:w="4537" w:type="dxa"/>
            <w:vAlign w:val="center"/>
          </w:tcPr>
          <w:p w14:paraId="5C61010A" w14:textId="075FCF2A" w:rsidR="00DF1ED8" w:rsidRPr="00B16219" w:rsidRDefault="00FF44D3"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B16219">
              <w:rPr>
                <w:rStyle w:val="eop"/>
                <w:rFonts w:asciiTheme="minorHAnsi" w:hAnsiTheme="minorHAnsi" w:cstheme="minorHAnsi"/>
                <w:color w:val="000000"/>
                <w:shd w:val="clear" w:color="auto" w:fill="FFFFFF"/>
              </w:rPr>
              <w:t> </w:t>
            </w:r>
          </w:p>
        </w:tc>
        <w:tc>
          <w:tcPr>
            <w:tcW w:w="1340" w:type="dxa"/>
            <w:vAlign w:val="center"/>
          </w:tcPr>
          <w:p w14:paraId="1071CFE0" w14:textId="33BA1C5F"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794085C9" w14:textId="0FAAFDE4" w:rsidR="00DF1ED8" w:rsidRPr="00B16219" w:rsidRDefault="0073764D" w:rsidP="00140ACF">
            <w:pPr>
              <w:jc w:val="center"/>
              <w:rPr>
                <w:rFonts w:cstheme="minorHAnsi"/>
                <w:sz w:val="24"/>
                <w:szCs w:val="24"/>
              </w:rPr>
            </w:pPr>
            <w:r>
              <w:rPr>
                <w:rFonts w:cstheme="minorHAnsi"/>
                <w:sz w:val="24"/>
                <w:szCs w:val="24"/>
              </w:rPr>
              <w:t>Equality and Diversity Policy</w:t>
            </w:r>
          </w:p>
        </w:tc>
        <w:tc>
          <w:tcPr>
            <w:tcW w:w="3293" w:type="dxa"/>
            <w:vAlign w:val="center"/>
          </w:tcPr>
          <w:p w14:paraId="3B595FD0" w14:textId="458E7AF0" w:rsidR="00DF1ED8" w:rsidRPr="00B16219" w:rsidRDefault="0073764D" w:rsidP="00140ACF">
            <w:pPr>
              <w:jc w:val="center"/>
              <w:rPr>
                <w:rFonts w:cstheme="minorHAnsi"/>
                <w:sz w:val="24"/>
                <w:szCs w:val="24"/>
              </w:rPr>
            </w:pPr>
            <w:r>
              <w:rPr>
                <w:rFonts w:cstheme="minorHAnsi"/>
                <w:sz w:val="24"/>
                <w:szCs w:val="24"/>
              </w:rPr>
              <w:t>We use a range of measures to ensure full accessibility to our services, including making a complaint.</w:t>
            </w:r>
          </w:p>
        </w:tc>
      </w:tr>
      <w:tr w:rsidR="00866066" w:rsidRPr="00B16219" w14:paraId="37AA8658" w14:textId="77777777" w:rsidTr="00140ACF">
        <w:tc>
          <w:tcPr>
            <w:tcW w:w="1177" w:type="dxa"/>
            <w:vAlign w:val="center"/>
          </w:tcPr>
          <w:p w14:paraId="58273A92" w14:textId="11C5B6B9" w:rsidR="00DF1ED8" w:rsidRPr="00B16219" w:rsidRDefault="00DF1ED8" w:rsidP="00140ACF">
            <w:pPr>
              <w:jc w:val="center"/>
              <w:rPr>
                <w:rFonts w:cstheme="minorHAnsi"/>
                <w:sz w:val="24"/>
                <w:szCs w:val="24"/>
              </w:rPr>
            </w:pPr>
            <w:r w:rsidRPr="00B16219">
              <w:rPr>
                <w:rFonts w:cstheme="minorHAnsi"/>
                <w:sz w:val="24"/>
                <w:szCs w:val="24"/>
              </w:rPr>
              <w:t>5.11</w:t>
            </w:r>
          </w:p>
        </w:tc>
        <w:tc>
          <w:tcPr>
            <w:tcW w:w="4537" w:type="dxa"/>
            <w:vAlign w:val="center"/>
          </w:tcPr>
          <w:p w14:paraId="73FEE53B" w14:textId="149CA76C" w:rsidR="00DF1ED8" w:rsidRPr="00B16219" w:rsidRDefault="00FF44D3"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B16219">
              <w:rPr>
                <w:rStyle w:val="eop"/>
                <w:rFonts w:asciiTheme="minorHAnsi" w:hAnsiTheme="minorHAnsi" w:cstheme="minorHAnsi"/>
                <w:color w:val="000000"/>
                <w:shd w:val="clear" w:color="auto" w:fill="FFFFFF"/>
              </w:rPr>
              <w:t> </w:t>
            </w:r>
          </w:p>
        </w:tc>
        <w:tc>
          <w:tcPr>
            <w:tcW w:w="1340" w:type="dxa"/>
            <w:vAlign w:val="center"/>
          </w:tcPr>
          <w:p w14:paraId="14ACF263" w14:textId="0787FCFD"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49DB6D72" w14:textId="14435AB4" w:rsidR="00DF1ED8"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02029213" w14:textId="77777777" w:rsidR="00DF1ED8" w:rsidRPr="00B16219" w:rsidRDefault="00DF1ED8" w:rsidP="00140ACF">
            <w:pPr>
              <w:jc w:val="center"/>
              <w:rPr>
                <w:rFonts w:cstheme="minorHAnsi"/>
                <w:sz w:val="24"/>
                <w:szCs w:val="24"/>
              </w:rPr>
            </w:pPr>
          </w:p>
        </w:tc>
      </w:tr>
      <w:tr w:rsidR="00866066" w:rsidRPr="00B16219" w14:paraId="40AB0D32" w14:textId="77777777" w:rsidTr="00140ACF">
        <w:tc>
          <w:tcPr>
            <w:tcW w:w="1177" w:type="dxa"/>
            <w:vAlign w:val="center"/>
          </w:tcPr>
          <w:p w14:paraId="2D5259B7" w14:textId="78A2E018" w:rsidR="00DF1ED8" w:rsidRPr="00B16219" w:rsidRDefault="00DF1ED8" w:rsidP="00140ACF">
            <w:pPr>
              <w:jc w:val="center"/>
              <w:rPr>
                <w:rFonts w:cstheme="minorHAnsi"/>
                <w:sz w:val="24"/>
                <w:szCs w:val="24"/>
              </w:rPr>
            </w:pPr>
            <w:r w:rsidRPr="00B16219">
              <w:rPr>
                <w:rFonts w:cstheme="minorHAnsi"/>
                <w:sz w:val="24"/>
                <w:szCs w:val="24"/>
              </w:rPr>
              <w:t>5.12</w:t>
            </w:r>
          </w:p>
        </w:tc>
        <w:tc>
          <w:tcPr>
            <w:tcW w:w="4537" w:type="dxa"/>
            <w:vAlign w:val="center"/>
          </w:tcPr>
          <w:p w14:paraId="4B488344" w14:textId="139CC90A" w:rsidR="009050BF" w:rsidRPr="00B16219" w:rsidRDefault="00FF44D3" w:rsidP="0073764D">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 xml:space="preserve">A full record must be kept of the complaint, and the outcomes at each stage. This must include the original complaint and the date received, all correspondence with the resident, correspondence with other parties, and </w:t>
            </w:r>
            <w:r w:rsidRPr="00B16219">
              <w:rPr>
                <w:rStyle w:val="normaltextrun"/>
                <w:rFonts w:asciiTheme="minorHAnsi" w:eastAsiaTheme="majorEastAsia" w:hAnsiTheme="minorHAnsi" w:cstheme="minorHAnsi"/>
                <w:color w:val="000000"/>
                <w:shd w:val="clear" w:color="auto" w:fill="FFFFFF"/>
              </w:rPr>
              <w:lastRenderedPageBreak/>
              <w:t>any relevant supporting documentation such as reports or surveys. </w:t>
            </w:r>
            <w:r w:rsidRPr="00B16219">
              <w:rPr>
                <w:rStyle w:val="eop"/>
                <w:rFonts w:asciiTheme="minorHAnsi" w:hAnsiTheme="minorHAnsi" w:cstheme="minorHAnsi"/>
                <w:color w:val="000000"/>
                <w:shd w:val="clear" w:color="auto" w:fill="FFFFFF"/>
              </w:rPr>
              <w:t> </w:t>
            </w:r>
          </w:p>
        </w:tc>
        <w:tc>
          <w:tcPr>
            <w:tcW w:w="1340" w:type="dxa"/>
            <w:vAlign w:val="center"/>
          </w:tcPr>
          <w:p w14:paraId="37E0B3FA" w14:textId="245E149C" w:rsidR="00DF1ED8" w:rsidRPr="00B16219" w:rsidRDefault="0073764D" w:rsidP="00140ACF">
            <w:pPr>
              <w:jc w:val="center"/>
              <w:rPr>
                <w:rFonts w:cstheme="minorHAnsi"/>
                <w:sz w:val="24"/>
                <w:szCs w:val="24"/>
              </w:rPr>
            </w:pPr>
            <w:r>
              <w:rPr>
                <w:rFonts w:cstheme="minorHAnsi"/>
                <w:sz w:val="24"/>
                <w:szCs w:val="24"/>
              </w:rPr>
              <w:lastRenderedPageBreak/>
              <w:t>Yes</w:t>
            </w:r>
          </w:p>
        </w:tc>
        <w:tc>
          <w:tcPr>
            <w:tcW w:w="3827" w:type="dxa"/>
            <w:vAlign w:val="center"/>
          </w:tcPr>
          <w:p w14:paraId="4265435B" w14:textId="5374C5DD" w:rsidR="00DF1ED8" w:rsidRPr="00B16219" w:rsidRDefault="00866066" w:rsidP="00140ACF">
            <w:pPr>
              <w:jc w:val="center"/>
              <w:rPr>
                <w:rFonts w:cstheme="minorHAnsi"/>
                <w:sz w:val="24"/>
                <w:szCs w:val="24"/>
              </w:rPr>
            </w:pPr>
            <w:r>
              <w:rPr>
                <w:rFonts w:cstheme="minorHAnsi"/>
                <w:sz w:val="24"/>
                <w:szCs w:val="24"/>
              </w:rPr>
              <w:t>Complaints Policy</w:t>
            </w:r>
          </w:p>
        </w:tc>
        <w:tc>
          <w:tcPr>
            <w:tcW w:w="3293" w:type="dxa"/>
            <w:vAlign w:val="center"/>
          </w:tcPr>
          <w:p w14:paraId="41D5C31D" w14:textId="1AC85CCC" w:rsidR="00DF1ED8" w:rsidRPr="00B16219" w:rsidRDefault="0073764D" w:rsidP="00140ACF">
            <w:pPr>
              <w:jc w:val="center"/>
              <w:rPr>
                <w:rFonts w:cstheme="minorHAnsi"/>
                <w:sz w:val="24"/>
                <w:szCs w:val="24"/>
              </w:rPr>
            </w:pPr>
            <w:r>
              <w:rPr>
                <w:rFonts w:cstheme="minorHAnsi"/>
                <w:sz w:val="24"/>
                <w:szCs w:val="24"/>
              </w:rPr>
              <w:t>All complaints are logged and tracked on our Home Master IT system. This includes outcomes and learning points.</w:t>
            </w:r>
          </w:p>
        </w:tc>
      </w:tr>
      <w:tr w:rsidR="00866066" w:rsidRPr="00B16219" w14:paraId="34EC49E2" w14:textId="77777777" w:rsidTr="00140ACF">
        <w:tc>
          <w:tcPr>
            <w:tcW w:w="1177" w:type="dxa"/>
            <w:vAlign w:val="center"/>
          </w:tcPr>
          <w:p w14:paraId="56876BA8" w14:textId="5F541F4C" w:rsidR="00DF1ED8" w:rsidRPr="00B16219" w:rsidRDefault="00DF1ED8" w:rsidP="00140ACF">
            <w:pPr>
              <w:jc w:val="center"/>
              <w:rPr>
                <w:rFonts w:cstheme="minorHAnsi"/>
                <w:sz w:val="24"/>
                <w:szCs w:val="24"/>
              </w:rPr>
            </w:pPr>
            <w:r w:rsidRPr="00B16219">
              <w:rPr>
                <w:rFonts w:cstheme="minorHAnsi"/>
                <w:sz w:val="24"/>
                <w:szCs w:val="24"/>
              </w:rPr>
              <w:t>5.13</w:t>
            </w:r>
          </w:p>
        </w:tc>
        <w:tc>
          <w:tcPr>
            <w:tcW w:w="4537" w:type="dxa"/>
            <w:vAlign w:val="center"/>
          </w:tcPr>
          <w:p w14:paraId="2439F349" w14:textId="224307EC" w:rsidR="00DF1ED8" w:rsidRPr="00B16219" w:rsidRDefault="00FF44D3"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B16219">
              <w:rPr>
                <w:rStyle w:val="eop"/>
                <w:rFonts w:asciiTheme="minorHAnsi" w:hAnsiTheme="minorHAnsi" w:cstheme="minorHAnsi"/>
                <w:color w:val="000000"/>
                <w:shd w:val="clear" w:color="auto" w:fill="FFFFFF"/>
              </w:rPr>
              <w:t> </w:t>
            </w:r>
          </w:p>
        </w:tc>
        <w:tc>
          <w:tcPr>
            <w:tcW w:w="1340" w:type="dxa"/>
            <w:vAlign w:val="center"/>
          </w:tcPr>
          <w:p w14:paraId="5E36F688" w14:textId="11E9F300" w:rsidR="00DF1ED8" w:rsidRPr="00B16219" w:rsidRDefault="0073764D" w:rsidP="00140ACF">
            <w:pPr>
              <w:jc w:val="center"/>
              <w:rPr>
                <w:rFonts w:cstheme="minorHAnsi"/>
                <w:sz w:val="24"/>
                <w:szCs w:val="24"/>
              </w:rPr>
            </w:pPr>
            <w:r>
              <w:rPr>
                <w:rFonts w:cstheme="minorHAnsi"/>
                <w:sz w:val="24"/>
                <w:szCs w:val="24"/>
              </w:rPr>
              <w:t>Yes</w:t>
            </w:r>
          </w:p>
        </w:tc>
        <w:tc>
          <w:tcPr>
            <w:tcW w:w="3827" w:type="dxa"/>
            <w:vAlign w:val="center"/>
          </w:tcPr>
          <w:p w14:paraId="7D9CB664" w14:textId="6F25546A" w:rsidR="00DF1ED8" w:rsidRPr="00B16219" w:rsidRDefault="00866066" w:rsidP="00140ACF">
            <w:pPr>
              <w:jc w:val="center"/>
              <w:rPr>
                <w:rFonts w:cstheme="minorHAnsi"/>
                <w:sz w:val="24"/>
                <w:szCs w:val="24"/>
              </w:rPr>
            </w:pPr>
            <w:r>
              <w:rPr>
                <w:rFonts w:cstheme="minorHAnsi"/>
                <w:sz w:val="24"/>
                <w:szCs w:val="24"/>
              </w:rPr>
              <w:t>Complaints Policy</w:t>
            </w:r>
          </w:p>
        </w:tc>
        <w:tc>
          <w:tcPr>
            <w:tcW w:w="3293" w:type="dxa"/>
            <w:vAlign w:val="center"/>
          </w:tcPr>
          <w:p w14:paraId="000E0541" w14:textId="7F3C7D59" w:rsidR="00DF1ED8" w:rsidRPr="00B16219" w:rsidRDefault="0073764D" w:rsidP="00140ACF">
            <w:pPr>
              <w:jc w:val="center"/>
              <w:rPr>
                <w:rFonts w:cstheme="minorHAnsi"/>
                <w:sz w:val="24"/>
                <w:szCs w:val="24"/>
              </w:rPr>
            </w:pPr>
            <w:r>
              <w:rPr>
                <w:rFonts w:cstheme="minorHAnsi"/>
                <w:sz w:val="24"/>
                <w:szCs w:val="24"/>
              </w:rPr>
              <w:t xml:space="preserve">It is </w:t>
            </w:r>
            <w:r w:rsidR="00866066">
              <w:rPr>
                <w:rFonts w:cstheme="minorHAnsi"/>
                <w:sz w:val="24"/>
                <w:szCs w:val="24"/>
              </w:rPr>
              <w:t xml:space="preserve">in </w:t>
            </w:r>
            <w:r>
              <w:rPr>
                <w:rFonts w:cstheme="minorHAnsi"/>
                <w:sz w:val="24"/>
                <w:szCs w:val="24"/>
              </w:rPr>
              <w:t xml:space="preserve">our, and the tenants, interest to resolve any issues as quickly as possible. We </w:t>
            </w:r>
            <w:r w:rsidR="00A959DD">
              <w:rPr>
                <w:rFonts w:cstheme="minorHAnsi"/>
                <w:sz w:val="24"/>
                <w:szCs w:val="24"/>
              </w:rPr>
              <w:t>got</w:t>
            </w:r>
            <w:r>
              <w:rPr>
                <w:rFonts w:cstheme="minorHAnsi"/>
                <w:sz w:val="24"/>
                <w:szCs w:val="24"/>
              </w:rPr>
              <w:t xml:space="preserve"> 96% overall satisfaction</w:t>
            </w:r>
            <w:r w:rsidR="007922FD">
              <w:rPr>
                <w:rFonts w:cstheme="minorHAnsi"/>
                <w:sz w:val="24"/>
                <w:szCs w:val="24"/>
              </w:rPr>
              <w:t xml:space="preserve"> and a 75 Net Promoter Score </w:t>
            </w:r>
            <w:r>
              <w:rPr>
                <w:rFonts w:cstheme="minorHAnsi"/>
                <w:sz w:val="24"/>
                <w:szCs w:val="24"/>
              </w:rPr>
              <w:t xml:space="preserve">in our </w:t>
            </w:r>
            <w:r w:rsidR="00A959DD">
              <w:rPr>
                <w:rFonts w:cstheme="minorHAnsi"/>
                <w:sz w:val="24"/>
                <w:szCs w:val="24"/>
              </w:rPr>
              <w:t xml:space="preserve">2023/24 </w:t>
            </w:r>
            <w:r>
              <w:rPr>
                <w:rFonts w:cstheme="minorHAnsi"/>
                <w:sz w:val="24"/>
                <w:szCs w:val="24"/>
              </w:rPr>
              <w:t>TSM survey.</w:t>
            </w:r>
          </w:p>
        </w:tc>
      </w:tr>
      <w:tr w:rsidR="00866066" w:rsidRPr="00B16219" w14:paraId="332BAF45" w14:textId="77777777" w:rsidTr="00140ACF">
        <w:tc>
          <w:tcPr>
            <w:tcW w:w="1177" w:type="dxa"/>
            <w:vAlign w:val="center"/>
          </w:tcPr>
          <w:p w14:paraId="5BEDF2E3" w14:textId="32BF1AB7" w:rsidR="00DF1ED8" w:rsidRPr="00B16219" w:rsidRDefault="00DF1ED8" w:rsidP="00140ACF">
            <w:pPr>
              <w:jc w:val="center"/>
              <w:rPr>
                <w:rFonts w:cstheme="minorHAnsi"/>
                <w:sz w:val="24"/>
                <w:szCs w:val="24"/>
              </w:rPr>
            </w:pPr>
            <w:r w:rsidRPr="00B16219">
              <w:rPr>
                <w:rFonts w:cstheme="minorHAnsi"/>
                <w:sz w:val="24"/>
                <w:szCs w:val="24"/>
              </w:rPr>
              <w:t>5.14</w:t>
            </w:r>
          </w:p>
        </w:tc>
        <w:tc>
          <w:tcPr>
            <w:tcW w:w="4537" w:type="dxa"/>
            <w:vAlign w:val="center"/>
          </w:tcPr>
          <w:p w14:paraId="528BDC62" w14:textId="25A0A91D" w:rsidR="00DF1ED8" w:rsidRPr="00B16219" w:rsidRDefault="00F51083" w:rsidP="00140ACF">
            <w:pPr>
              <w:pStyle w:val="NoSpacing"/>
              <w:numPr>
                <w:ilvl w:val="0"/>
                <w:numId w:val="0"/>
              </w:numPr>
              <w:spacing w:after="120"/>
              <w:rPr>
                <w:rFonts w:asciiTheme="minorHAnsi" w:hAnsiTheme="minorHAnsi" w:cstheme="minorHAnsi"/>
              </w:rPr>
            </w:pPr>
            <w:r w:rsidRPr="00B16219">
              <w:rPr>
                <w:rStyle w:val="normaltextrun"/>
                <w:rFonts w:asciiTheme="minorHAnsi" w:hAnsiTheme="minorHAnsi" w:cstheme="minorHAnsi"/>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51D9D627" w:rsidR="00DF1ED8"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425F42D0" w14:textId="7069CFD7" w:rsidR="00DF1ED8" w:rsidRPr="00B16219" w:rsidRDefault="007922FD" w:rsidP="00140ACF">
            <w:pPr>
              <w:jc w:val="center"/>
              <w:rPr>
                <w:rFonts w:cstheme="minorHAnsi"/>
                <w:sz w:val="24"/>
                <w:szCs w:val="24"/>
              </w:rPr>
            </w:pPr>
            <w:r>
              <w:rPr>
                <w:rFonts w:cstheme="minorHAnsi"/>
                <w:sz w:val="24"/>
                <w:szCs w:val="24"/>
              </w:rPr>
              <w:t xml:space="preserve">Anti-Social Behaviour Policy and procedure in place. </w:t>
            </w:r>
          </w:p>
        </w:tc>
        <w:tc>
          <w:tcPr>
            <w:tcW w:w="3293" w:type="dxa"/>
            <w:vAlign w:val="center"/>
          </w:tcPr>
          <w:p w14:paraId="5B930B77" w14:textId="2D5909C9" w:rsidR="00DF1ED8" w:rsidRPr="00B16219" w:rsidRDefault="001F66C7" w:rsidP="00140ACF">
            <w:pPr>
              <w:jc w:val="center"/>
              <w:rPr>
                <w:rFonts w:cstheme="minorHAnsi"/>
                <w:sz w:val="24"/>
                <w:szCs w:val="24"/>
              </w:rPr>
            </w:pPr>
            <w:r>
              <w:rPr>
                <w:rFonts w:cstheme="minorHAnsi"/>
                <w:sz w:val="24"/>
                <w:szCs w:val="24"/>
              </w:rPr>
              <w:t xml:space="preserve">This policy is due for review and changes will be made to reflect the Complaints handling Code. </w:t>
            </w:r>
          </w:p>
        </w:tc>
      </w:tr>
      <w:tr w:rsidR="00866066" w:rsidRPr="00B16219" w14:paraId="1F2AA4CB" w14:textId="77777777" w:rsidTr="00140ACF">
        <w:tc>
          <w:tcPr>
            <w:tcW w:w="1177" w:type="dxa"/>
            <w:vAlign w:val="center"/>
          </w:tcPr>
          <w:p w14:paraId="630E38DC" w14:textId="70EB69FE" w:rsidR="00DF1ED8" w:rsidRPr="00B16219" w:rsidRDefault="00DF1ED8" w:rsidP="00140ACF">
            <w:pPr>
              <w:jc w:val="center"/>
              <w:rPr>
                <w:rFonts w:cstheme="minorHAnsi"/>
                <w:sz w:val="24"/>
                <w:szCs w:val="24"/>
              </w:rPr>
            </w:pPr>
            <w:r w:rsidRPr="00B16219">
              <w:rPr>
                <w:rFonts w:cstheme="minorHAnsi"/>
                <w:sz w:val="24"/>
                <w:szCs w:val="24"/>
              </w:rPr>
              <w:t>5.15</w:t>
            </w:r>
          </w:p>
        </w:tc>
        <w:tc>
          <w:tcPr>
            <w:tcW w:w="4537" w:type="dxa"/>
            <w:vAlign w:val="center"/>
          </w:tcPr>
          <w:p w14:paraId="33A84BDB" w14:textId="4C34838F" w:rsidR="00DF1ED8" w:rsidRPr="00B16219" w:rsidRDefault="00F51083"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Any restrictions placed on contact due to unacceptable behaviour must be proportionate and demonstrate regard for the provisions of the Equality Act 2010.</w:t>
            </w:r>
            <w:r w:rsidRPr="00B16219">
              <w:rPr>
                <w:rStyle w:val="eop"/>
                <w:rFonts w:asciiTheme="minorHAnsi" w:hAnsiTheme="minorHAnsi" w:cstheme="minorHAnsi"/>
                <w:color w:val="000000"/>
                <w:shd w:val="clear" w:color="auto" w:fill="FFFFFF"/>
              </w:rPr>
              <w:t> </w:t>
            </w:r>
          </w:p>
        </w:tc>
        <w:tc>
          <w:tcPr>
            <w:tcW w:w="1340" w:type="dxa"/>
            <w:vAlign w:val="center"/>
          </w:tcPr>
          <w:p w14:paraId="5A72D4AB" w14:textId="50C78960" w:rsidR="00DF1ED8"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0255823C" w14:textId="0624619E" w:rsidR="00DF1ED8" w:rsidRPr="00B16219" w:rsidRDefault="007922FD" w:rsidP="00140ACF">
            <w:pPr>
              <w:jc w:val="center"/>
              <w:rPr>
                <w:rFonts w:cstheme="minorHAnsi"/>
                <w:sz w:val="24"/>
                <w:szCs w:val="24"/>
              </w:rPr>
            </w:pPr>
            <w:r>
              <w:rPr>
                <w:rFonts w:cstheme="minorHAnsi"/>
                <w:sz w:val="24"/>
                <w:szCs w:val="24"/>
              </w:rPr>
              <w:t xml:space="preserve">Complaints Policy. </w:t>
            </w:r>
          </w:p>
        </w:tc>
        <w:tc>
          <w:tcPr>
            <w:tcW w:w="3293" w:type="dxa"/>
            <w:vAlign w:val="center"/>
          </w:tcPr>
          <w:p w14:paraId="2571F0AB" w14:textId="77777777" w:rsidR="00DF1ED8" w:rsidRPr="00B16219" w:rsidRDefault="00DF1ED8" w:rsidP="00140ACF">
            <w:pPr>
              <w:jc w:val="center"/>
              <w:rPr>
                <w:rFonts w:cstheme="minorHAnsi"/>
                <w:sz w:val="24"/>
                <w:szCs w:val="24"/>
              </w:rPr>
            </w:pPr>
          </w:p>
        </w:tc>
      </w:tr>
    </w:tbl>
    <w:p w14:paraId="3D71E511" w14:textId="77777777" w:rsidR="00EB5DC1" w:rsidRPr="00B16219" w:rsidRDefault="00EB5DC1" w:rsidP="00EB5DC1">
      <w:pPr>
        <w:rPr>
          <w:rFonts w:cstheme="minorHAnsi"/>
          <w:sz w:val="24"/>
          <w:szCs w:val="24"/>
        </w:rPr>
      </w:pPr>
    </w:p>
    <w:p w14:paraId="084B35E7" w14:textId="5685B4C2" w:rsidR="002B4327" w:rsidRPr="00B16219" w:rsidRDefault="002B4327">
      <w:pPr>
        <w:rPr>
          <w:rFonts w:cstheme="minorHAnsi"/>
          <w:sz w:val="24"/>
          <w:szCs w:val="24"/>
        </w:rPr>
      </w:pPr>
      <w:r w:rsidRPr="00B16219">
        <w:rPr>
          <w:rFonts w:cstheme="minorHAnsi"/>
          <w:sz w:val="24"/>
          <w:szCs w:val="24"/>
        </w:rPr>
        <w:br w:type="page"/>
      </w:r>
    </w:p>
    <w:p w14:paraId="485F9DA2" w14:textId="5DF80CED" w:rsidR="00F51083" w:rsidRPr="00B16219" w:rsidRDefault="00F51083" w:rsidP="00F51083">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Section 6: Complaints Stages</w:t>
      </w:r>
    </w:p>
    <w:p w14:paraId="172F2AF8" w14:textId="115D7BA7" w:rsidR="00F51083" w:rsidRPr="00B16219" w:rsidRDefault="00F51083" w:rsidP="00F51083">
      <w:pPr>
        <w:rPr>
          <w:rFonts w:cstheme="minorHAnsi"/>
          <w:sz w:val="24"/>
          <w:szCs w:val="24"/>
          <w:u w:val="single"/>
        </w:rPr>
      </w:pPr>
      <w:r w:rsidRPr="00B16219">
        <w:rPr>
          <w:rFonts w:cstheme="minorHAnsi"/>
          <w:sz w:val="24"/>
          <w:szCs w:val="24"/>
          <w:u w:val="single"/>
        </w:rPr>
        <w:t>Stage 1</w:t>
      </w:r>
    </w:p>
    <w:tbl>
      <w:tblPr>
        <w:tblStyle w:val="TableGrid"/>
        <w:tblW w:w="0" w:type="auto"/>
        <w:tblLook w:val="04A0" w:firstRow="1" w:lastRow="0" w:firstColumn="1" w:lastColumn="0" w:noHBand="0" w:noVBand="1"/>
      </w:tblPr>
      <w:tblGrid>
        <w:gridCol w:w="1175"/>
        <w:gridCol w:w="4454"/>
        <w:gridCol w:w="1330"/>
        <w:gridCol w:w="3751"/>
        <w:gridCol w:w="3238"/>
      </w:tblGrid>
      <w:tr w:rsidR="00F51083" w:rsidRPr="00B16219" w14:paraId="22A3AD29" w14:textId="77777777" w:rsidTr="00140ACF">
        <w:tc>
          <w:tcPr>
            <w:tcW w:w="1177" w:type="dxa"/>
            <w:vAlign w:val="center"/>
          </w:tcPr>
          <w:p w14:paraId="07901AC7" w14:textId="77777777" w:rsidR="00F51083" w:rsidRPr="00B16219" w:rsidRDefault="00F51083"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3E5FFDFD" w14:textId="77777777" w:rsidR="00F51083" w:rsidRPr="00B16219" w:rsidRDefault="00F51083"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039FA782" w14:textId="77777777" w:rsidR="00F51083" w:rsidRPr="00B16219" w:rsidRDefault="00F51083"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1EE9DC7A" w14:textId="77777777" w:rsidR="00F51083" w:rsidRPr="00B16219" w:rsidRDefault="00F51083" w:rsidP="00140ACF">
            <w:pPr>
              <w:jc w:val="center"/>
              <w:rPr>
                <w:rFonts w:cstheme="minorHAnsi"/>
                <w:sz w:val="24"/>
                <w:szCs w:val="24"/>
              </w:rPr>
            </w:pPr>
            <w:r w:rsidRPr="00B16219">
              <w:rPr>
                <w:rFonts w:cstheme="minorHAnsi"/>
                <w:sz w:val="24"/>
                <w:szCs w:val="24"/>
              </w:rPr>
              <w:t>Evidence</w:t>
            </w:r>
          </w:p>
        </w:tc>
        <w:tc>
          <w:tcPr>
            <w:tcW w:w="3293" w:type="dxa"/>
            <w:vAlign w:val="center"/>
          </w:tcPr>
          <w:p w14:paraId="0CBBFB48" w14:textId="77777777" w:rsidR="00F51083" w:rsidRPr="00B16219" w:rsidRDefault="00F51083" w:rsidP="00140ACF">
            <w:pPr>
              <w:jc w:val="center"/>
              <w:rPr>
                <w:rFonts w:cstheme="minorHAnsi"/>
                <w:sz w:val="24"/>
                <w:szCs w:val="24"/>
              </w:rPr>
            </w:pPr>
            <w:r w:rsidRPr="00B16219">
              <w:rPr>
                <w:rFonts w:cstheme="minorHAnsi"/>
                <w:sz w:val="24"/>
                <w:szCs w:val="24"/>
              </w:rPr>
              <w:t>Commentary / explanation</w:t>
            </w:r>
          </w:p>
        </w:tc>
      </w:tr>
      <w:tr w:rsidR="00F51083" w:rsidRPr="00B16219" w14:paraId="2FCDC526" w14:textId="77777777" w:rsidTr="00140ACF">
        <w:tc>
          <w:tcPr>
            <w:tcW w:w="1177" w:type="dxa"/>
            <w:vAlign w:val="center"/>
          </w:tcPr>
          <w:p w14:paraId="7C36B39D" w14:textId="29E9549E" w:rsidR="00F51083" w:rsidRPr="00B16219" w:rsidRDefault="00F51083" w:rsidP="00140ACF">
            <w:pPr>
              <w:jc w:val="center"/>
              <w:rPr>
                <w:rFonts w:cstheme="minorHAnsi"/>
                <w:sz w:val="24"/>
                <w:szCs w:val="24"/>
              </w:rPr>
            </w:pPr>
            <w:r w:rsidRPr="00B16219">
              <w:rPr>
                <w:rFonts w:cstheme="minorHAnsi"/>
                <w:sz w:val="24"/>
                <w:szCs w:val="24"/>
              </w:rPr>
              <w:t>6.1</w:t>
            </w:r>
          </w:p>
        </w:tc>
        <w:tc>
          <w:tcPr>
            <w:tcW w:w="4537" w:type="dxa"/>
            <w:vAlign w:val="center"/>
          </w:tcPr>
          <w:p w14:paraId="5995974D" w14:textId="003D7DB7" w:rsidR="00F51083" w:rsidRPr="00B16219" w:rsidRDefault="003B350E" w:rsidP="00140ACF">
            <w:pPr>
              <w:pStyle w:val="NoSpacing"/>
              <w:numPr>
                <w:ilvl w:val="0"/>
                <w:numId w:val="0"/>
              </w:numPr>
              <w:spacing w:after="120"/>
              <w:rPr>
                <w:rFonts w:asciiTheme="minorHAnsi" w:hAnsiTheme="minorHAnsi" w:cstheme="minorHAnsi"/>
                <w:strike/>
              </w:rPr>
            </w:pPr>
            <w:r w:rsidRPr="00B16219">
              <w:rPr>
                <w:rStyle w:val="normaltextrun"/>
                <w:rFonts w:asciiTheme="minorHAnsi" w:eastAsiaTheme="majorEastAsia" w:hAnsiTheme="minorHAnsi" w:cstheme="minorHAnsi"/>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B16219">
              <w:rPr>
                <w:rStyle w:val="eop"/>
                <w:rFonts w:asciiTheme="minorHAnsi" w:hAnsiTheme="minorHAnsi" w:cstheme="minorHAnsi"/>
                <w:color w:val="000000"/>
                <w:shd w:val="clear" w:color="auto" w:fill="FFFFFF"/>
              </w:rPr>
              <w:t> </w:t>
            </w:r>
          </w:p>
        </w:tc>
        <w:tc>
          <w:tcPr>
            <w:tcW w:w="1340" w:type="dxa"/>
            <w:vAlign w:val="center"/>
          </w:tcPr>
          <w:p w14:paraId="5ADA5C2F" w14:textId="3C375526"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060F508B" w14:textId="4BD9317F" w:rsidR="00F51083"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14919354" w14:textId="3E422D71" w:rsidR="00F51083" w:rsidRPr="00B16219" w:rsidRDefault="007922FD" w:rsidP="00140ACF">
            <w:pPr>
              <w:jc w:val="center"/>
              <w:rPr>
                <w:rFonts w:cstheme="minorHAnsi"/>
                <w:sz w:val="24"/>
                <w:szCs w:val="24"/>
              </w:rPr>
            </w:pPr>
            <w:r>
              <w:rPr>
                <w:rFonts w:cstheme="minorHAnsi"/>
                <w:sz w:val="24"/>
                <w:szCs w:val="24"/>
              </w:rPr>
              <w:t xml:space="preserve">It is </w:t>
            </w:r>
            <w:r w:rsidR="00A959DD">
              <w:rPr>
                <w:rFonts w:cstheme="minorHAnsi"/>
                <w:sz w:val="24"/>
                <w:szCs w:val="24"/>
              </w:rPr>
              <w:t xml:space="preserve">in </w:t>
            </w:r>
            <w:r>
              <w:rPr>
                <w:rFonts w:cstheme="minorHAnsi"/>
                <w:sz w:val="24"/>
                <w:szCs w:val="24"/>
              </w:rPr>
              <w:t xml:space="preserve">our, and the tenants, interest to resolve any issues as quickly as possible. Almost all complaints are resolved at Stage 1. We </w:t>
            </w:r>
            <w:r w:rsidR="00A959DD">
              <w:rPr>
                <w:rFonts w:cstheme="minorHAnsi"/>
                <w:sz w:val="24"/>
                <w:szCs w:val="24"/>
              </w:rPr>
              <w:t xml:space="preserve">got </w:t>
            </w:r>
            <w:r>
              <w:rPr>
                <w:rFonts w:cstheme="minorHAnsi"/>
                <w:sz w:val="24"/>
                <w:szCs w:val="24"/>
              </w:rPr>
              <w:t xml:space="preserve">96% overall satisfaction and a 75 Net Promoter Score in our </w:t>
            </w:r>
            <w:r w:rsidR="00A959DD">
              <w:rPr>
                <w:rFonts w:cstheme="minorHAnsi"/>
                <w:sz w:val="24"/>
                <w:szCs w:val="24"/>
              </w:rPr>
              <w:t xml:space="preserve">2023/24 </w:t>
            </w:r>
            <w:r>
              <w:rPr>
                <w:rFonts w:cstheme="minorHAnsi"/>
                <w:sz w:val="24"/>
                <w:szCs w:val="24"/>
              </w:rPr>
              <w:t>TSM survey</w:t>
            </w:r>
            <w:r w:rsidR="00A959DD">
              <w:rPr>
                <w:rFonts w:cstheme="minorHAnsi"/>
                <w:sz w:val="24"/>
                <w:szCs w:val="24"/>
              </w:rPr>
              <w:t>.</w:t>
            </w:r>
          </w:p>
        </w:tc>
      </w:tr>
      <w:tr w:rsidR="00F51083" w:rsidRPr="00B16219" w14:paraId="277B9A9A" w14:textId="77777777" w:rsidTr="00140ACF">
        <w:tc>
          <w:tcPr>
            <w:tcW w:w="1177" w:type="dxa"/>
            <w:vAlign w:val="center"/>
          </w:tcPr>
          <w:p w14:paraId="04110F29" w14:textId="3166790D" w:rsidR="00F51083" w:rsidRPr="00B16219" w:rsidRDefault="00F51083" w:rsidP="00140ACF">
            <w:pPr>
              <w:jc w:val="center"/>
              <w:rPr>
                <w:rFonts w:cstheme="minorHAnsi"/>
                <w:sz w:val="24"/>
                <w:szCs w:val="24"/>
              </w:rPr>
            </w:pPr>
            <w:r w:rsidRPr="00B16219">
              <w:rPr>
                <w:rFonts w:cstheme="minorHAnsi"/>
                <w:sz w:val="24"/>
                <w:szCs w:val="24"/>
              </w:rPr>
              <w:t>6.2</w:t>
            </w:r>
          </w:p>
        </w:tc>
        <w:tc>
          <w:tcPr>
            <w:tcW w:w="4537" w:type="dxa"/>
            <w:vAlign w:val="center"/>
          </w:tcPr>
          <w:p w14:paraId="1D7F4EE5" w14:textId="03C007FA" w:rsidR="00F51083" w:rsidRPr="00B16219" w:rsidRDefault="003B350E"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 xml:space="preserve">Complaints must be acknowledged, defined and logged at stage 1 of the complaints procedure </w:t>
            </w:r>
            <w:r w:rsidRPr="00B16219">
              <w:rPr>
                <w:rStyle w:val="normaltextrun"/>
                <w:rFonts w:asciiTheme="minorHAnsi" w:eastAsiaTheme="majorEastAsia" w:hAnsiTheme="minorHAnsi" w:cstheme="minorHAnsi"/>
                <w:b/>
                <w:bCs/>
                <w:color w:val="000000"/>
                <w:u w:val="single"/>
                <w:shd w:val="clear" w:color="auto" w:fill="FFFFFF"/>
              </w:rPr>
              <w:t>within five working days of the complaint being received</w:t>
            </w:r>
            <w:r w:rsidRPr="00B16219">
              <w:rPr>
                <w:rStyle w:val="normaltextrun"/>
                <w:rFonts w:asciiTheme="minorHAnsi" w:eastAsiaTheme="majorEastAsia" w:hAnsiTheme="minorHAnsi" w:cstheme="minorHAnsi"/>
                <w:color w:val="000000"/>
                <w:shd w:val="clear" w:color="auto" w:fill="FFFFFF"/>
              </w:rPr>
              <w:t>. </w:t>
            </w:r>
          </w:p>
        </w:tc>
        <w:tc>
          <w:tcPr>
            <w:tcW w:w="1340" w:type="dxa"/>
            <w:vAlign w:val="center"/>
          </w:tcPr>
          <w:p w14:paraId="3802671B" w14:textId="2E7951B6"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4F3A4E53" w14:textId="48C97235" w:rsidR="00F51083"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0ADBA5FD" w14:textId="77777777" w:rsidR="00F51083" w:rsidRPr="00B16219" w:rsidRDefault="00F51083" w:rsidP="00140ACF">
            <w:pPr>
              <w:jc w:val="center"/>
              <w:rPr>
                <w:rFonts w:cstheme="minorHAnsi"/>
                <w:sz w:val="24"/>
                <w:szCs w:val="24"/>
              </w:rPr>
            </w:pPr>
          </w:p>
        </w:tc>
      </w:tr>
      <w:tr w:rsidR="00F51083" w:rsidRPr="00B16219" w14:paraId="148022FC" w14:textId="77777777" w:rsidTr="00140ACF">
        <w:tc>
          <w:tcPr>
            <w:tcW w:w="1177" w:type="dxa"/>
            <w:vAlign w:val="center"/>
          </w:tcPr>
          <w:p w14:paraId="4BE6C88E" w14:textId="27920B4C" w:rsidR="00F51083" w:rsidRPr="00B16219" w:rsidRDefault="00F51083" w:rsidP="00140ACF">
            <w:pPr>
              <w:jc w:val="center"/>
              <w:rPr>
                <w:rFonts w:cstheme="minorHAnsi"/>
                <w:sz w:val="24"/>
                <w:szCs w:val="24"/>
              </w:rPr>
            </w:pPr>
            <w:r w:rsidRPr="00B16219">
              <w:rPr>
                <w:rFonts w:cstheme="minorHAnsi"/>
                <w:sz w:val="24"/>
                <w:szCs w:val="24"/>
              </w:rPr>
              <w:t>6.3</w:t>
            </w:r>
          </w:p>
        </w:tc>
        <w:tc>
          <w:tcPr>
            <w:tcW w:w="4537" w:type="dxa"/>
            <w:vAlign w:val="center"/>
          </w:tcPr>
          <w:p w14:paraId="6FA8DBC8" w14:textId="55CFA741" w:rsidR="00F51083" w:rsidRPr="00B16219" w:rsidRDefault="003B350E"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must issue a full response to stage 1 complaints</w:t>
            </w:r>
            <w:r w:rsidRPr="00B16219">
              <w:rPr>
                <w:rStyle w:val="normaltextrun"/>
                <w:rFonts w:asciiTheme="minorHAnsi" w:eastAsiaTheme="majorEastAsia" w:hAnsiTheme="minorHAnsi" w:cstheme="minorHAnsi"/>
                <w:b/>
                <w:bCs/>
                <w:color w:val="000000"/>
                <w:shd w:val="clear" w:color="auto" w:fill="FFFFFF"/>
              </w:rPr>
              <w:t xml:space="preserve"> </w:t>
            </w:r>
            <w:r w:rsidRPr="00B16219">
              <w:rPr>
                <w:rStyle w:val="normaltextrun"/>
                <w:rFonts w:asciiTheme="minorHAnsi" w:eastAsiaTheme="majorEastAsia" w:hAnsiTheme="minorHAnsi" w:cstheme="minorHAnsi"/>
                <w:b/>
                <w:bCs/>
                <w:color w:val="000000"/>
                <w:u w:val="single"/>
                <w:shd w:val="clear" w:color="auto" w:fill="FFFFFF"/>
              </w:rPr>
              <w:t>within 10 working days</w:t>
            </w:r>
            <w:r w:rsidRPr="00B16219">
              <w:rPr>
                <w:rStyle w:val="normaltextrun"/>
                <w:rFonts w:asciiTheme="minorHAnsi" w:eastAsiaTheme="majorEastAsia" w:hAnsiTheme="minorHAnsi" w:cstheme="minorHAnsi"/>
                <w:color w:val="000000"/>
                <w:shd w:val="clear" w:color="auto" w:fill="FFFFFF"/>
              </w:rPr>
              <w:t xml:space="preserve"> of the complaint being acknowledged</w:t>
            </w:r>
            <w:r w:rsidRPr="00B16219">
              <w:rPr>
                <w:rStyle w:val="normaltextrun"/>
                <w:rFonts w:asciiTheme="minorHAnsi" w:eastAsiaTheme="majorEastAsia" w:hAnsiTheme="minorHAnsi" w:cstheme="minorHAnsi"/>
                <w:color w:val="201F1E"/>
                <w:shd w:val="clear" w:color="auto" w:fill="FFFFFF"/>
              </w:rPr>
              <w:t>.</w:t>
            </w:r>
            <w:r w:rsidRPr="00B16219">
              <w:rPr>
                <w:rStyle w:val="normaltextrun"/>
                <w:rFonts w:asciiTheme="minorHAnsi" w:eastAsiaTheme="majorEastAsia" w:hAnsiTheme="minorHAnsi" w:cstheme="minorHAnsi"/>
                <w:color w:val="000000"/>
                <w:shd w:val="clear" w:color="auto" w:fill="FFFFFF"/>
              </w:rPr>
              <w:t> </w:t>
            </w:r>
            <w:r w:rsidRPr="00B16219">
              <w:rPr>
                <w:rStyle w:val="eop"/>
                <w:rFonts w:asciiTheme="minorHAnsi" w:hAnsiTheme="minorHAnsi" w:cstheme="minorHAnsi"/>
                <w:color w:val="000000"/>
                <w:shd w:val="clear" w:color="auto" w:fill="FFFFFF"/>
              </w:rPr>
              <w:t> </w:t>
            </w:r>
          </w:p>
        </w:tc>
        <w:tc>
          <w:tcPr>
            <w:tcW w:w="1340" w:type="dxa"/>
            <w:vAlign w:val="center"/>
          </w:tcPr>
          <w:p w14:paraId="3C046C96" w14:textId="31D6BC70"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10C683BF" w14:textId="7E2A889C" w:rsidR="00F51083"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2AB8F447" w14:textId="77777777" w:rsidR="00F51083" w:rsidRPr="00B16219" w:rsidRDefault="00F51083" w:rsidP="00140ACF">
            <w:pPr>
              <w:jc w:val="center"/>
              <w:rPr>
                <w:rFonts w:cstheme="minorHAnsi"/>
                <w:sz w:val="24"/>
                <w:szCs w:val="24"/>
              </w:rPr>
            </w:pPr>
          </w:p>
        </w:tc>
      </w:tr>
      <w:tr w:rsidR="00F51083" w:rsidRPr="00B16219" w14:paraId="004973DA" w14:textId="77777777" w:rsidTr="00140ACF">
        <w:tc>
          <w:tcPr>
            <w:tcW w:w="1177" w:type="dxa"/>
            <w:vAlign w:val="center"/>
          </w:tcPr>
          <w:p w14:paraId="12CAD333" w14:textId="1278D2EB" w:rsidR="00F51083" w:rsidRPr="00B16219" w:rsidRDefault="00F51083" w:rsidP="00140ACF">
            <w:pPr>
              <w:jc w:val="center"/>
              <w:rPr>
                <w:rFonts w:cstheme="minorHAnsi"/>
                <w:sz w:val="24"/>
                <w:szCs w:val="24"/>
              </w:rPr>
            </w:pPr>
            <w:r w:rsidRPr="00B16219">
              <w:rPr>
                <w:rFonts w:cstheme="minorHAnsi"/>
                <w:sz w:val="24"/>
                <w:szCs w:val="24"/>
              </w:rPr>
              <w:t>6.4</w:t>
            </w:r>
          </w:p>
        </w:tc>
        <w:tc>
          <w:tcPr>
            <w:tcW w:w="4537" w:type="dxa"/>
            <w:vAlign w:val="center"/>
          </w:tcPr>
          <w:p w14:paraId="0A15011B" w14:textId="2F9FD976" w:rsidR="00F51083" w:rsidRPr="00B16219" w:rsidRDefault="003B350E"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t>
            </w:r>
            <w:r w:rsidRPr="00B16219">
              <w:rPr>
                <w:rStyle w:val="normaltextrun"/>
                <w:rFonts w:asciiTheme="minorHAnsi" w:eastAsiaTheme="majorEastAsia" w:hAnsiTheme="minorHAnsi" w:cstheme="minorHAnsi"/>
                <w:color w:val="000000"/>
                <w:shd w:val="clear" w:color="auto" w:fill="FFFFFF"/>
              </w:rPr>
              <w:lastRenderedPageBreak/>
              <w:t>working days without good reason, and the reason(s) must be clearly explained to the resident. </w:t>
            </w:r>
            <w:r w:rsidRPr="00B16219">
              <w:rPr>
                <w:rStyle w:val="eop"/>
                <w:rFonts w:asciiTheme="minorHAnsi" w:hAnsiTheme="minorHAnsi" w:cstheme="minorHAnsi"/>
                <w:color w:val="000000"/>
                <w:shd w:val="clear" w:color="auto" w:fill="FFFFFF"/>
              </w:rPr>
              <w:t> </w:t>
            </w:r>
          </w:p>
        </w:tc>
        <w:tc>
          <w:tcPr>
            <w:tcW w:w="1340" w:type="dxa"/>
            <w:vAlign w:val="center"/>
          </w:tcPr>
          <w:p w14:paraId="62D8176A" w14:textId="57D4F1E7" w:rsidR="00F51083" w:rsidRPr="00B16219" w:rsidRDefault="007922FD" w:rsidP="00140ACF">
            <w:pPr>
              <w:jc w:val="center"/>
              <w:rPr>
                <w:rFonts w:cstheme="minorHAnsi"/>
                <w:sz w:val="24"/>
                <w:szCs w:val="24"/>
              </w:rPr>
            </w:pPr>
            <w:r>
              <w:rPr>
                <w:rFonts w:cstheme="minorHAnsi"/>
                <w:sz w:val="24"/>
                <w:szCs w:val="24"/>
              </w:rPr>
              <w:lastRenderedPageBreak/>
              <w:t>Yes</w:t>
            </w:r>
          </w:p>
        </w:tc>
        <w:tc>
          <w:tcPr>
            <w:tcW w:w="3827" w:type="dxa"/>
            <w:vAlign w:val="center"/>
          </w:tcPr>
          <w:p w14:paraId="1707169A" w14:textId="1F50FFE4" w:rsidR="00F51083"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05FAC44D" w14:textId="77777777" w:rsidR="00F51083" w:rsidRPr="00B16219" w:rsidRDefault="00F51083" w:rsidP="00140ACF">
            <w:pPr>
              <w:jc w:val="center"/>
              <w:rPr>
                <w:rFonts w:cstheme="minorHAnsi"/>
                <w:sz w:val="24"/>
                <w:szCs w:val="24"/>
              </w:rPr>
            </w:pPr>
          </w:p>
        </w:tc>
      </w:tr>
      <w:tr w:rsidR="00F51083" w:rsidRPr="00B16219" w14:paraId="4FBFB880" w14:textId="77777777" w:rsidTr="00140ACF">
        <w:tc>
          <w:tcPr>
            <w:tcW w:w="1177" w:type="dxa"/>
            <w:vAlign w:val="center"/>
          </w:tcPr>
          <w:p w14:paraId="1CEE1650" w14:textId="545576F4" w:rsidR="00F51083" w:rsidRPr="00B16219" w:rsidRDefault="00F51083" w:rsidP="00140ACF">
            <w:pPr>
              <w:jc w:val="center"/>
              <w:rPr>
                <w:rFonts w:cstheme="minorHAnsi"/>
                <w:sz w:val="24"/>
                <w:szCs w:val="24"/>
              </w:rPr>
            </w:pPr>
            <w:r w:rsidRPr="00B16219">
              <w:rPr>
                <w:rFonts w:cstheme="minorHAnsi"/>
                <w:sz w:val="24"/>
                <w:szCs w:val="24"/>
              </w:rPr>
              <w:t>6.5</w:t>
            </w:r>
          </w:p>
        </w:tc>
        <w:tc>
          <w:tcPr>
            <w:tcW w:w="4537" w:type="dxa"/>
            <w:vAlign w:val="center"/>
          </w:tcPr>
          <w:p w14:paraId="74DAC3AB" w14:textId="3A03DE31" w:rsidR="00F51083" w:rsidRPr="00B16219" w:rsidRDefault="003B350E" w:rsidP="00140ACF">
            <w:pPr>
              <w:pStyle w:val="NoSpacing"/>
              <w:numPr>
                <w:ilvl w:val="0"/>
                <w:numId w:val="0"/>
              </w:numPr>
              <w:spacing w:after="120"/>
              <w:rPr>
                <w:rFonts w:asciiTheme="minorHAnsi" w:hAnsiTheme="minorHAnsi" w:cstheme="minorHAnsi"/>
              </w:rPr>
            </w:pPr>
            <w:r w:rsidRPr="00A959DD">
              <w:rPr>
                <w:rStyle w:val="normaltextrun"/>
                <w:rFonts w:asciiTheme="minorHAnsi" w:eastAsiaTheme="majorEastAsia" w:hAnsiTheme="minorHAnsi" w:cstheme="minorHAnsi"/>
                <w:shd w:val="clear" w:color="auto" w:fill="FFFFFF"/>
              </w:rPr>
              <w:t xml:space="preserve">When an organisation informs a resident about an extension to these timescales, they must be </w:t>
            </w:r>
            <w:bookmarkStart w:id="2" w:name="_Hlk164335576"/>
            <w:r w:rsidRPr="00A959DD">
              <w:rPr>
                <w:rStyle w:val="normaltextrun"/>
                <w:rFonts w:asciiTheme="minorHAnsi" w:eastAsiaTheme="majorEastAsia" w:hAnsiTheme="minorHAnsi" w:cstheme="minorHAnsi"/>
                <w:shd w:val="clear" w:color="auto" w:fill="FFFFFF"/>
              </w:rPr>
              <w:t>provided with the contact details of the Ombudsman.</w:t>
            </w:r>
            <w:r w:rsidRPr="00A959DD">
              <w:rPr>
                <w:rStyle w:val="eop"/>
                <w:rFonts w:asciiTheme="minorHAnsi" w:hAnsiTheme="minorHAnsi" w:cstheme="minorHAnsi"/>
                <w:shd w:val="clear" w:color="auto" w:fill="FFFFFF"/>
              </w:rPr>
              <w:t> </w:t>
            </w:r>
            <w:bookmarkEnd w:id="2"/>
          </w:p>
        </w:tc>
        <w:tc>
          <w:tcPr>
            <w:tcW w:w="1340" w:type="dxa"/>
            <w:vAlign w:val="center"/>
          </w:tcPr>
          <w:p w14:paraId="07915FBA" w14:textId="6BFF8635"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6F12058F" w14:textId="19C66A8F" w:rsidR="00F51083"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216C387C" w14:textId="333F2DA2" w:rsidR="00F51083" w:rsidRPr="00B16219" w:rsidRDefault="007922FD" w:rsidP="00140ACF">
            <w:pPr>
              <w:jc w:val="center"/>
              <w:rPr>
                <w:rFonts w:cstheme="minorHAnsi"/>
                <w:sz w:val="24"/>
                <w:szCs w:val="24"/>
              </w:rPr>
            </w:pPr>
            <w:r>
              <w:rPr>
                <w:rFonts w:cstheme="minorHAnsi"/>
                <w:sz w:val="24"/>
                <w:szCs w:val="24"/>
              </w:rPr>
              <w:t xml:space="preserve">Extensions are mutually agreed and reason for them are always provided. </w:t>
            </w:r>
          </w:p>
        </w:tc>
      </w:tr>
      <w:tr w:rsidR="00F51083" w:rsidRPr="00B16219" w14:paraId="2F84C6C3" w14:textId="77777777" w:rsidTr="00140ACF">
        <w:tc>
          <w:tcPr>
            <w:tcW w:w="1177" w:type="dxa"/>
            <w:vAlign w:val="center"/>
          </w:tcPr>
          <w:p w14:paraId="0915DCF9" w14:textId="3779D4DB" w:rsidR="00F51083" w:rsidRPr="00B16219" w:rsidRDefault="00F51083" w:rsidP="00140ACF">
            <w:pPr>
              <w:jc w:val="center"/>
              <w:rPr>
                <w:rFonts w:cstheme="minorHAnsi"/>
                <w:sz w:val="24"/>
                <w:szCs w:val="24"/>
              </w:rPr>
            </w:pPr>
            <w:r w:rsidRPr="00B16219">
              <w:rPr>
                <w:rFonts w:cstheme="minorHAnsi"/>
                <w:sz w:val="24"/>
                <w:szCs w:val="24"/>
              </w:rPr>
              <w:t>6.6</w:t>
            </w:r>
          </w:p>
        </w:tc>
        <w:tc>
          <w:tcPr>
            <w:tcW w:w="4537" w:type="dxa"/>
            <w:vAlign w:val="center"/>
          </w:tcPr>
          <w:p w14:paraId="26CAE119" w14:textId="2F58D673" w:rsidR="00F51083" w:rsidRPr="00B16219" w:rsidRDefault="003B350E"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B16219">
              <w:rPr>
                <w:rStyle w:val="eop"/>
                <w:rFonts w:asciiTheme="minorHAnsi" w:hAnsiTheme="minorHAnsi" w:cstheme="minorHAnsi"/>
                <w:color w:val="000000"/>
                <w:shd w:val="clear" w:color="auto" w:fill="FFFFFF"/>
              </w:rPr>
              <w:t> </w:t>
            </w:r>
          </w:p>
        </w:tc>
        <w:tc>
          <w:tcPr>
            <w:tcW w:w="1340" w:type="dxa"/>
            <w:vAlign w:val="center"/>
          </w:tcPr>
          <w:p w14:paraId="502A4F1A" w14:textId="64CB9B2C"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02297C2E" w14:textId="39DE2C2C" w:rsidR="00F51083" w:rsidRPr="00B16219" w:rsidRDefault="001F66C7" w:rsidP="00140ACF">
            <w:pPr>
              <w:jc w:val="center"/>
              <w:rPr>
                <w:rFonts w:cstheme="minorHAnsi"/>
                <w:sz w:val="24"/>
                <w:szCs w:val="24"/>
              </w:rPr>
            </w:pPr>
            <w:r>
              <w:rPr>
                <w:rFonts w:cstheme="minorHAnsi"/>
                <w:sz w:val="24"/>
                <w:szCs w:val="24"/>
              </w:rPr>
              <w:t>Complaints Log</w:t>
            </w:r>
          </w:p>
        </w:tc>
        <w:tc>
          <w:tcPr>
            <w:tcW w:w="3293" w:type="dxa"/>
            <w:vAlign w:val="center"/>
          </w:tcPr>
          <w:p w14:paraId="0C8D9B20" w14:textId="6654E3A7" w:rsidR="00F51083" w:rsidRPr="00B16219" w:rsidRDefault="007922FD" w:rsidP="00140ACF">
            <w:pPr>
              <w:jc w:val="center"/>
              <w:rPr>
                <w:rFonts w:cstheme="minorHAnsi"/>
                <w:sz w:val="24"/>
                <w:szCs w:val="24"/>
              </w:rPr>
            </w:pPr>
            <w:r>
              <w:rPr>
                <w:rFonts w:cstheme="minorHAnsi"/>
                <w:sz w:val="24"/>
                <w:szCs w:val="24"/>
              </w:rPr>
              <w:t>Logged on Home Master</w:t>
            </w:r>
          </w:p>
        </w:tc>
      </w:tr>
      <w:tr w:rsidR="00F51083" w:rsidRPr="00B16219" w14:paraId="3817138A" w14:textId="77777777" w:rsidTr="00140ACF">
        <w:tc>
          <w:tcPr>
            <w:tcW w:w="1177" w:type="dxa"/>
            <w:vAlign w:val="center"/>
          </w:tcPr>
          <w:p w14:paraId="13C9F0CA" w14:textId="293EA5CF" w:rsidR="00F51083" w:rsidRPr="00B16219" w:rsidRDefault="00F51083" w:rsidP="00140ACF">
            <w:pPr>
              <w:jc w:val="center"/>
              <w:rPr>
                <w:rFonts w:cstheme="minorHAnsi"/>
                <w:sz w:val="24"/>
                <w:szCs w:val="24"/>
              </w:rPr>
            </w:pPr>
            <w:r w:rsidRPr="00B16219">
              <w:rPr>
                <w:rFonts w:cstheme="minorHAnsi"/>
                <w:sz w:val="24"/>
                <w:szCs w:val="24"/>
              </w:rPr>
              <w:t>6.7</w:t>
            </w:r>
          </w:p>
        </w:tc>
        <w:tc>
          <w:tcPr>
            <w:tcW w:w="4537" w:type="dxa"/>
            <w:vAlign w:val="center"/>
          </w:tcPr>
          <w:p w14:paraId="45272453" w14:textId="418433DC" w:rsidR="00F51083" w:rsidRPr="00B16219" w:rsidRDefault="001865E4"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Landlords must address all points raised in the complaint definition and provide clear reasons for any decisions, referencing the relevant policy, law and good practice where appropriate.</w:t>
            </w:r>
            <w:r w:rsidRPr="00B16219">
              <w:rPr>
                <w:rStyle w:val="eop"/>
                <w:rFonts w:asciiTheme="minorHAnsi" w:hAnsiTheme="minorHAnsi" w:cstheme="minorHAnsi"/>
                <w:color w:val="000000"/>
                <w:shd w:val="clear" w:color="auto" w:fill="FFFFFF"/>
              </w:rPr>
              <w:t> </w:t>
            </w:r>
          </w:p>
        </w:tc>
        <w:tc>
          <w:tcPr>
            <w:tcW w:w="1340" w:type="dxa"/>
            <w:vAlign w:val="center"/>
          </w:tcPr>
          <w:p w14:paraId="09A9696C" w14:textId="25935ECC"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433E0730" w14:textId="7CD4BE08" w:rsidR="00F51083"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3DA683B2" w14:textId="78709869" w:rsidR="00F51083" w:rsidRPr="00B16219" w:rsidRDefault="007922FD" w:rsidP="00140ACF">
            <w:pPr>
              <w:jc w:val="center"/>
              <w:rPr>
                <w:rFonts w:cstheme="minorHAnsi"/>
                <w:sz w:val="24"/>
                <w:szCs w:val="24"/>
              </w:rPr>
            </w:pPr>
            <w:r>
              <w:rPr>
                <w:rFonts w:cstheme="minorHAnsi"/>
                <w:sz w:val="24"/>
                <w:szCs w:val="24"/>
              </w:rPr>
              <w:t xml:space="preserve">We always seek to address all issues raised, but, in particular, the core issue behind the complaint. </w:t>
            </w:r>
          </w:p>
        </w:tc>
      </w:tr>
      <w:tr w:rsidR="00F51083" w:rsidRPr="00B16219" w14:paraId="0CEAE1D8" w14:textId="77777777" w:rsidTr="00140ACF">
        <w:tc>
          <w:tcPr>
            <w:tcW w:w="1177" w:type="dxa"/>
            <w:vAlign w:val="center"/>
          </w:tcPr>
          <w:p w14:paraId="685560BC" w14:textId="4BEEE4FA" w:rsidR="00F51083" w:rsidRPr="00B16219" w:rsidRDefault="00F51083" w:rsidP="00140ACF">
            <w:pPr>
              <w:jc w:val="center"/>
              <w:rPr>
                <w:rFonts w:cstheme="minorHAnsi"/>
                <w:sz w:val="24"/>
                <w:szCs w:val="24"/>
              </w:rPr>
            </w:pPr>
            <w:r w:rsidRPr="00B16219">
              <w:rPr>
                <w:rFonts w:cstheme="minorHAnsi"/>
                <w:sz w:val="24"/>
                <w:szCs w:val="24"/>
              </w:rPr>
              <w:t>6.8</w:t>
            </w:r>
          </w:p>
        </w:tc>
        <w:tc>
          <w:tcPr>
            <w:tcW w:w="4537" w:type="dxa"/>
            <w:vAlign w:val="center"/>
          </w:tcPr>
          <w:p w14:paraId="004B9138" w14:textId="48E715EF" w:rsidR="00F51083" w:rsidRPr="00B16219" w:rsidRDefault="001865E4" w:rsidP="00140ACF">
            <w:pPr>
              <w:pStyle w:val="NoSpacing"/>
              <w:numPr>
                <w:ilvl w:val="0"/>
                <w:numId w:val="0"/>
              </w:numPr>
              <w:spacing w:after="120"/>
              <w:rPr>
                <w:rFonts w:asciiTheme="minorHAnsi" w:hAnsiTheme="minorHAnsi" w:cstheme="minorHAnsi"/>
              </w:rPr>
            </w:pPr>
            <w:r w:rsidRPr="00B16219">
              <w:rPr>
                <w:rStyle w:val="normaltextrun"/>
                <w:rFonts w:asciiTheme="minorHAnsi" w:eastAsiaTheme="majorEastAsia" w:hAnsiTheme="minorHAnsi" w:cstheme="minorHAnsi"/>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w:t>
            </w:r>
            <w:r w:rsidRPr="00B16219">
              <w:rPr>
                <w:rStyle w:val="normaltextrun"/>
                <w:rFonts w:asciiTheme="minorHAnsi" w:eastAsiaTheme="majorEastAsia" w:hAnsiTheme="minorHAnsi" w:cstheme="minorHAnsi"/>
                <w:color w:val="000000"/>
                <w:shd w:val="clear" w:color="auto" w:fill="FFFFFF"/>
              </w:rPr>
              <w:lastRenderedPageBreak/>
              <w:t>unreasonably delay the response, the new issues must be logged as a new complaint.</w:t>
            </w:r>
            <w:r w:rsidRPr="00B16219">
              <w:rPr>
                <w:rStyle w:val="eop"/>
                <w:rFonts w:asciiTheme="minorHAnsi" w:hAnsiTheme="minorHAnsi" w:cstheme="minorHAnsi"/>
                <w:color w:val="000000"/>
                <w:shd w:val="clear" w:color="auto" w:fill="FFFFFF"/>
              </w:rPr>
              <w:t> </w:t>
            </w:r>
          </w:p>
        </w:tc>
        <w:tc>
          <w:tcPr>
            <w:tcW w:w="1340" w:type="dxa"/>
            <w:vAlign w:val="center"/>
          </w:tcPr>
          <w:p w14:paraId="6E0EC771" w14:textId="1BBE10A5" w:rsidR="00F51083" w:rsidRPr="00B16219" w:rsidRDefault="007922FD" w:rsidP="00140ACF">
            <w:pPr>
              <w:jc w:val="center"/>
              <w:rPr>
                <w:rFonts w:cstheme="minorHAnsi"/>
                <w:sz w:val="24"/>
                <w:szCs w:val="24"/>
              </w:rPr>
            </w:pPr>
            <w:r>
              <w:rPr>
                <w:rFonts w:cstheme="minorHAnsi"/>
                <w:sz w:val="24"/>
                <w:szCs w:val="24"/>
              </w:rPr>
              <w:lastRenderedPageBreak/>
              <w:t>Yes</w:t>
            </w:r>
          </w:p>
        </w:tc>
        <w:tc>
          <w:tcPr>
            <w:tcW w:w="3827" w:type="dxa"/>
            <w:vAlign w:val="center"/>
          </w:tcPr>
          <w:p w14:paraId="48061970" w14:textId="6CE542B2" w:rsidR="00F51083"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2D0AA864" w14:textId="03427107" w:rsidR="00F51083" w:rsidRPr="00B16219" w:rsidRDefault="007922FD" w:rsidP="00140ACF">
            <w:pPr>
              <w:jc w:val="center"/>
              <w:rPr>
                <w:rFonts w:cstheme="minorHAnsi"/>
                <w:sz w:val="24"/>
                <w:szCs w:val="24"/>
              </w:rPr>
            </w:pPr>
            <w:r>
              <w:rPr>
                <w:rFonts w:cstheme="minorHAnsi"/>
                <w:sz w:val="24"/>
                <w:szCs w:val="24"/>
              </w:rPr>
              <w:t>We always seek to address all issues raised, but, in particular, the core issue behind the complaint.</w:t>
            </w:r>
          </w:p>
        </w:tc>
      </w:tr>
      <w:tr w:rsidR="00F51083" w:rsidRPr="00B16219" w14:paraId="02957204" w14:textId="77777777" w:rsidTr="00140ACF">
        <w:tc>
          <w:tcPr>
            <w:tcW w:w="1177" w:type="dxa"/>
            <w:vAlign w:val="center"/>
          </w:tcPr>
          <w:p w14:paraId="29E6C2F5" w14:textId="0C2314C5" w:rsidR="00F51083" w:rsidRPr="00A959DD" w:rsidRDefault="00F51083" w:rsidP="00140ACF">
            <w:pPr>
              <w:jc w:val="center"/>
              <w:rPr>
                <w:rFonts w:cstheme="minorHAnsi"/>
                <w:sz w:val="24"/>
                <w:szCs w:val="24"/>
              </w:rPr>
            </w:pPr>
            <w:r w:rsidRPr="00A959DD">
              <w:rPr>
                <w:rFonts w:cstheme="minorHAnsi"/>
                <w:sz w:val="24"/>
                <w:szCs w:val="24"/>
              </w:rPr>
              <w:t>6.9</w:t>
            </w:r>
          </w:p>
        </w:tc>
        <w:tc>
          <w:tcPr>
            <w:tcW w:w="4537" w:type="dxa"/>
            <w:vAlign w:val="center"/>
          </w:tcPr>
          <w:p w14:paraId="37D6713A" w14:textId="77777777" w:rsidR="001865E4" w:rsidRPr="00A959DD" w:rsidRDefault="001865E4" w:rsidP="001865E4">
            <w:pPr>
              <w:pStyle w:val="paragraph"/>
              <w:spacing w:before="0" w:beforeAutospacing="0" w:after="0" w:afterAutospacing="0"/>
              <w:textAlignment w:val="baseline"/>
              <w:rPr>
                <w:rFonts w:asciiTheme="minorHAnsi" w:hAnsiTheme="minorHAnsi" w:cstheme="minorHAnsi"/>
              </w:rPr>
            </w:pPr>
            <w:r w:rsidRPr="00A959DD">
              <w:rPr>
                <w:rStyle w:val="normaltextrun"/>
                <w:rFonts w:asciiTheme="minorHAnsi" w:hAnsiTheme="minorHAnsi" w:cstheme="minorHAnsi"/>
              </w:rPr>
              <w:t>Landlords must confirm the following in writing to the resident at the completion of stage 1 in clear, plain language: </w:t>
            </w:r>
            <w:r w:rsidRPr="00A959DD">
              <w:rPr>
                <w:rStyle w:val="eop"/>
                <w:rFonts w:asciiTheme="minorHAnsi" w:hAnsiTheme="minorHAnsi" w:cstheme="minorHAnsi"/>
              </w:rPr>
              <w:t> </w:t>
            </w:r>
          </w:p>
          <w:p w14:paraId="219BCC5C" w14:textId="77777777" w:rsidR="009050BF" w:rsidRPr="00A959DD" w:rsidRDefault="001865E4" w:rsidP="00456B07">
            <w:pPr>
              <w:pStyle w:val="paragraph"/>
              <w:numPr>
                <w:ilvl w:val="0"/>
                <w:numId w:val="9"/>
              </w:numPr>
              <w:spacing w:before="0" w:beforeAutospacing="0" w:after="0" w:afterAutospacing="0"/>
              <w:ind w:left="360" w:firstLine="0"/>
              <w:textAlignment w:val="baseline"/>
              <w:rPr>
                <w:rStyle w:val="eop"/>
                <w:rFonts w:asciiTheme="minorHAnsi" w:hAnsiTheme="minorHAnsi" w:cstheme="minorHAnsi"/>
              </w:rPr>
            </w:pPr>
            <w:bookmarkStart w:id="3" w:name="_Hlk164335625"/>
            <w:r w:rsidRPr="00A959DD">
              <w:rPr>
                <w:rStyle w:val="normaltextrun"/>
                <w:rFonts w:asciiTheme="minorHAnsi" w:hAnsiTheme="minorHAnsi" w:cstheme="minorHAnsi"/>
              </w:rPr>
              <w:t>the complaint stage;</w:t>
            </w:r>
            <w:r w:rsidRPr="00A959DD">
              <w:rPr>
                <w:rStyle w:val="eop"/>
                <w:rFonts w:asciiTheme="minorHAnsi" w:hAnsiTheme="minorHAnsi" w:cstheme="minorHAnsi"/>
              </w:rPr>
              <w:t> </w:t>
            </w:r>
          </w:p>
          <w:p w14:paraId="0693F84F" w14:textId="77777777" w:rsidR="009050BF" w:rsidRPr="00A959DD" w:rsidRDefault="001865E4" w:rsidP="009050BF">
            <w:pPr>
              <w:pStyle w:val="paragraph"/>
              <w:numPr>
                <w:ilvl w:val="0"/>
                <w:numId w:val="9"/>
              </w:numPr>
              <w:spacing w:before="0" w:beforeAutospacing="0" w:after="0" w:afterAutospacing="0"/>
              <w:ind w:left="360" w:firstLine="0"/>
              <w:textAlignment w:val="baseline"/>
              <w:rPr>
                <w:rStyle w:val="normaltextrun"/>
                <w:rFonts w:asciiTheme="minorHAnsi" w:hAnsiTheme="minorHAnsi" w:cstheme="minorHAnsi"/>
              </w:rPr>
            </w:pPr>
            <w:r w:rsidRPr="00A959DD">
              <w:rPr>
                <w:rStyle w:val="normaltextrun"/>
                <w:rFonts w:asciiTheme="minorHAnsi" w:hAnsiTheme="minorHAnsi" w:cstheme="minorHAnsi"/>
              </w:rPr>
              <w:t>the complaint definition;</w:t>
            </w:r>
          </w:p>
          <w:p w14:paraId="71D09421" w14:textId="77777777" w:rsidR="009050BF" w:rsidRPr="00A959DD" w:rsidRDefault="001865E4" w:rsidP="007D76C7">
            <w:pPr>
              <w:pStyle w:val="paragraph"/>
              <w:numPr>
                <w:ilvl w:val="0"/>
                <w:numId w:val="9"/>
              </w:numPr>
              <w:spacing w:before="0" w:beforeAutospacing="0" w:after="0" w:afterAutospacing="0"/>
              <w:ind w:left="360" w:firstLine="0"/>
              <w:textAlignment w:val="baseline"/>
              <w:rPr>
                <w:rStyle w:val="normaltextrun"/>
                <w:rFonts w:asciiTheme="minorHAnsi" w:hAnsiTheme="minorHAnsi" w:cstheme="minorHAnsi"/>
              </w:rPr>
            </w:pPr>
            <w:r w:rsidRPr="00A959DD">
              <w:rPr>
                <w:rStyle w:val="normaltextrun"/>
                <w:rFonts w:asciiTheme="minorHAnsi" w:hAnsiTheme="minorHAnsi" w:cstheme="minorHAnsi"/>
              </w:rPr>
              <w:t>the decision on the complaint;</w:t>
            </w:r>
          </w:p>
          <w:p w14:paraId="1201A234" w14:textId="0730AFAF" w:rsidR="001865E4" w:rsidRPr="00A959DD" w:rsidRDefault="001865E4" w:rsidP="007D76C7">
            <w:pPr>
              <w:pStyle w:val="paragraph"/>
              <w:numPr>
                <w:ilvl w:val="0"/>
                <w:numId w:val="9"/>
              </w:numPr>
              <w:spacing w:before="0" w:beforeAutospacing="0" w:after="0" w:afterAutospacing="0"/>
              <w:ind w:left="360" w:firstLine="0"/>
              <w:textAlignment w:val="baseline"/>
              <w:rPr>
                <w:rStyle w:val="eop"/>
                <w:rFonts w:asciiTheme="minorHAnsi" w:hAnsiTheme="minorHAnsi" w:cstheme="minorHAnsi"/>
              </w:rPr>
            </w:pPr>
            <w:r w:rsidRPr="00A959DD">
              <w:rPr>
                <w:rStyle w:val="normaltextrun"/>
                <w:rFonts w:asciiTheme="minorHAnsi" w:hAnsiTheme="minorHAnsi" w:cstheme="minorHAnsi"/>
              </w:rPr>
              <w:t>the reasons for any decisions made;</w:t>
            </w:r>
            <w:r w:rsidRPr="00A959DD">
              <w:rPr>
                <w:rStyle w:val="eop"/>
                <w:rFonts w:asciiTheme="minorHAnsi" w:hAnsiTheme="minorHAnsi" w:cstheme="minorHAnsi"/>
              </w:rPr>
              <w:t> </w:t>
            </w:r>
          </w:p>
          <w:p w14:paraId="53ABE6CB" w14:textId="6771C0E3" w:rsidR="001865E4" w:rsidRPr="00A959DD" w:rsidRDefault="001865E4" w:rsidP="001865E4">
            <w:pPr>
              <w:pStyle w:val="paragraph"/>
              <w:numPr>
                <w:ilvl w:val="0"/>
                <w:numId w:val="13"/>
              </w:numPr>
              <w:spacing w:before="0" w:beforeAutospacing="0" w:after="0" w:afterAutospacing="0"/>
              <w:ind w:left="360" w:firstLine="0"/>
              <w:textAlignment w:val="baseline"/>
              <w:rPr>
                <w:rFonts w:asciiTheme="minorHAnsi" w:hAnsiTheme="minorHAnsi" w:cstheme="minorHAnsi"/>
              </w:rPr>
            </w:pPr>
            <w:r w:rsidRPr="00A959DD">
              <w:rPr>
                <w:rStyle w:val="normaltextrun"/>
                <w:rFonts w:asciiTheme="minorHAnsi" w:hAnsiTheme="minorHAnsi" w:cstheme="minorHAnsi"/>
              </w:rPr>
              <w:t>the details of any remedy offered to put things right;</w:t>
            </w:r>
            <w:r w:rsidRPr="00A959DD">
              <w:rPr>
                <w:rStyle w:val="eop"/>
                <w:rFonts w:asciiTheme="minorHAnsi" w:hAnsiTheme="minorHAnsi" w:cstheme="minorHAnsi"/>
              </w:rPr>
              <w:t> </w:t>
            </w:r>
          </w:p>
          <w:p w14:paraId="04C1DC22" w14:textId="77777777" w:rsidR="001865E4" w:rsidRPr="00A959DD" w:rsidRDefault="001865E4" w:rsidP="001865E4">
            <w:pPr>
              <w:pStyle w:val="paragraph"/>
              <w:numPr>
                <w:ilvl w:val="0"/>
                <w:numId w:val="14"/>
              </w:numPr>
              <w:spacing w:before="0" w:beforeAutospacing="0" w:after="0" w:afterAutospacing="0"/>
              <w:ind w:left="360" w:firstLine="0"/>
              <w:textAlignment w:val="baseline"/>
              <w:rPr>
                <w:rFonts w:asciiTheme="minorHAnsi" w:hAnsiTheme="minorHAnsi" w:cstheme="minorHAnsi"/>
              </w:rPr>
            </w:pPr>
            <w:r w:rsidRPr="00A959DD">
              <w:rPr>
                <w:rStyle w:val="normaltextrun"/>
                <w:rFonts w:asciiTheme="minorHAnsi" w:hAnsiTheme="minorHAnsi" w:cstheme="minorHAnsi"/>
              </w:rPr>
              <w:t>details of any outstanding actions; and</w:t>
            </w:r>
            <w:r w:rsidRPr="00A959DD">
              <w:rPr>
                <w:rStyle w:val="eop"/>
                <w:rFonts w:asciiTheme="minorHAnsi" w:hAnsiTheme="minorHAnsi" w:cstheme="minorHAnsi"/>
              </w:rPr>
              <w:t> </w:t>
            </w:r>
          </w:p>
          <w:p w14:paraId="14D20048" w14:textId="53B2015B" w:rsidR="00F51083" w:rsidRPr="00A959DD" w:rsidRDefault="001865E4" w:rsidP="001865E4">
            <w:pPr>
              <w:pStyle w:val="paragraph"/>
              <w:numPr>
                <w:ilvl w:val="0"/>
                <w:numId w:val="15"/>
              </w:numPr>
              <w:spacing w:before="0" w:beforeAutospacing="0" w:after="0" w:afterAutospacing="0"/>
              <w:ind w:left="360" w:firstLine="0"/>
              <w:textAlignment w:val="baseline"/>
              <w:rPr>
                <w:rFonts w:asciiTheme="minorHAnsi" w:hAnsiTheme="minorHAnsi" w:cstheme="minorHAnsi"/>
              </w:rPr>
            </w:pPr>
            <w:r w:rsidRPr="00A959DD">
              <w:rPr>
                <w:rStyle w:val="normaltextrun"/>
                <w:rFonts w:asciiTheme="minorHAnsi" w:hAnsiTheme="minorHAnsi" w:cstheme="minorHAnsi"/>
              </w:rPr>
              <w:t>details of how to escalate the matter to stage 2 if the individual is not satisfied with the response.</w:t>
            </w:r>
            <w:r w:rsidRPr="00A959DD">
              <w:rPr>
                <w:rStyle w:val="eop"/>
                <w:rFonts w:asciiTheme="minorHAnsi" w:hAnsiTheme="minorHAnsi" w:cstheme="minorHAnsi"/>
              </w:rPr>
              <w:t> </w:t>
            </w:r>
            <w:bookmarkEnd w:id="3"/>
          </w:p>
        </w:tc>
        <w:tc>
          <w:tcPr>
            <w:tcW w:w="1340" w:type="dxa"/>
            <w:vAlign w:val="center"/>
          </w:tcPr>
          <w:p w14:paraId="57618460" w14:textId="43D4C765" w:rsidR="00F51083"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532035E2" w14:textId="70E766D3" w:rsidR="00F51083" w:rsidRPr="00B16219" w:rsidRDefault="007922FD" w:rsidP="00140ACF">
            <w:pPr>
              <w:jc w:val="center"/>
              <w:rPr>
                <w:rFonts w:cstheme="minorHAnsi"/>
                <w:sz w:val="24"/>
                <w:szCs w:val="24"/>
              </w:rPr>
            </w:pPr>
            <w:r>
              <w:rPr>
                <w:rFonts w:cstheme="minorHAnsi"/>
                <w:sz w:val="24"/>
                <w:szCs w:val="24"/>
              </w:rPr>
              <w:t>Complaint response letters</w:t>
            </w:r>
          </w:p>
        </w:tc>
        <w:tc>
          <w:tcPr>
            <w:tcW w:w="3293" w:type="dxa"/>
            <w:vAlign w:val="center"/>
          </w:tcPr>
          <w:p w14:paraId="15C0053B" w14:textId="77777777" w:rsidR="00F51083" w:rsidRPr="00B16219" w:rsidRDefault="00F51083" w:rsidP="00140ACF">
            <w:pPr>
              <w:jc w:val="center"/>
              <w:rPr>
                <w:rFonts w:cstheme="minorHAnsi"/>
                <w:sz w:val="24"/>
                <w:szCs w:val="24"/>
              </w:rPr>
            </w:pPr>
          </w:p>
        </w:tc>
      </w:tr>
    </w:tbl>
    <w:p w14:paraId="00E8B86E" w14:textId="77777777" w:rsidR="00EB5DC1" w:rsidRPr="00B16219" w:rsidRDefault="00EB5DC1" w:rsidP="00490374">
      <w:pPr>
        <w:rPr>
          <w:rFonts w:cstheme="minorHAnsi"/>
          <w:sz w:val="24"/>
          <w:szCs w:val="24"/>
        </w:rPr>
      </w:pPr>
    </w:p>
    <w:p w14:paraId="23197B06" w14:textId="523A6643" w:rsidR="001865E4" w:rsidRPr="00B16219" w:rsidRDefault="001865E4" w:rsidP="001865E4">
      <w:pPr>
        <w:rPr>
          <w:rFonts w:cstheme="minorHAnsi"/>
          <w:sz w:val="24"/>
          <w:szCs w:val="24"/>
          <w:u w:val="single"/>
        </w:rPr>
      </w:pPr>
      <w:r w:rsidRPr="00B16219">
        <w:rPr>
          <w:rFonts w:cstheme="minorHAnsi"/>
          <w:sz w:val="24"/>
          <w:szCs w:val="24"/>
          <w:u w:val="single"/>
        </w:rPr>
        <w:t>Stage 2</w:t>
      </w:r>
    </w:p>
    <w:tbl>
      <w:tblPr>
        <w:tblStyle w:val="TableGrid"/>
        <w:tblW w:w="0" w:type="auto"/>
        <w:tblLook w:val="04A0" w:firstRow="1" w:lastRow="0" w:firstColumn="1" w:lastColumn="0" w:noHBand="0" w:noVBand="1"/>
      </w:tblPr>
      <w:tblGrid>
        <w:gridCol w:w="1174"/>
        <w:gridCol w:w="4454"/>
        <w:gridCol w:w="1330"/>
        <w:gridCol w:w="3749"/>
        <w:gridCol w:w="3241"/>
      </w:tblGrid>
      <w:tr w:rsidR="001865E4" w:rsidRPr="00B16219" w14:paraId="4D717AA8" w14:textId="77777777" w:rsidTr="00140ACF">
        <w:tc>
          <w:tcPr>
            <w:tcW w:w="1177" w:type="dxa"/>
            <w:vAlign w:val="center"/>
          </w:tcPr>
          <w:p w14:paraId="23915EFC" w14:textId="77777777" w:rsidR="001865E4" w:rsidRPr="00B16219" w:rsidRDefault="001865E4"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1AF5C02B" w14:textId="77777777" w:rsidR="001865E4" w:rsidRPr="00B16219" w:rsidRDefault="001865E4"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60D9E432" w14:textId="77777777" w:rsidR="001865E4" w:rsidRPr="00B16219" w:rsidRDefault="001865E4"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2214434F" w14:textId="77777777" w:rsidR="001865E4" w:rsidRPr="00B16219" w:rsidRDefault="001865E4" w:rsidP="00140ACF">
            <w:pPr>
              <w:jc w:val="center"/>
              <w:rPr>
                <w:rFonts w:cstheme="minorHAnsi"/>
                <w:sz w:val="24"/>
                <w:szCs w:val="24"/>
              </w:rPr>
            </w:pPr>
            <w:r w:rsidRPr="00B16219">
              <w:rPr>
                <w:rFonts w:cstheme="minorHAnsi"/>
                <w:sz w:val="24"/>
                <w:szCs w:val="24"/>
              </w:rPr>
              <w:t>Evidence</w:t>
            </w:r>
          </w:p>
        </w:tc>
        <w:tc>
          <w:tcPr>
            <w:tcW w:w="3293" w:type="dxa"/>
            <w:vAlign w:val="center"/>
          </w:tcPr>
          <w:p w14:paraId="7E66EBD0" w14:textId="77777777" w:rsidR="001865E4" w:rsidRPr="00B16219" w:rsidRDefault="001865E4" w:rsidP="00140ACF">
            <w:pPr>
              <w:jc w:val="center"/>
              <w:rPr>
                <w:rFonts w:cstheme="minorHAnsi"/>
                <w:sz w:val="24"/>
                <w:szCs w:val="24"/>
              </w:rPr>
            </w:pPr>
            <w:r w:rsidRPr="00B16219">
              <w:rPr>
                <w:rFonts w:cstheme="minorHAnsi"/>
                <w:sz w:val="24"/>
                <w:szCs w:val="24"/>
              </w:rPr>
              <w:t>Commentary / explanation</w:t>
            </w:r>
          </w:p>
        </w:tc>
      </w:tr>
      <w:tr w:rsidR="001865E4" w:rsidRPr="00B16219" w14:paraId="2105E408" w14:textId="77777777" w:rsidTr="00140ACF">
        <w:tc>
          <w:tcPr>
            <w:tcW w:w="1177" w:type="dxa"/>
            <w:vAlign w:val="center"/>
          </w:tcPr>
          <w:p w14:paraId="5738A389" w14:textId="5DC573BA" w:rsidR="001865E4" w:rsidRPr="00B16219" w:rsidRDefault="007B2FFC" w:rsidP="00140ACF">
            <w:pPr>
              <w:jc w:val="center"/>
              <w:rPr>
                <w:rFonts w:cstheme="minorHAnsi"/>
                <w:sz w:val="24"/>
                <w:szCs w:val="24"/>
              </w:rPr>
            </w:pPr>
            <w:r w:rsidRPr="00B16219">
              <w:rPr>
                <w:rFonts w:cstheme="minorHAnsi"/>
                <w:sz w:val="24"/>
                <w:szCs w:val="24"/>
              </w:rPr>
              <w:t>6.10</w:t>
            </w:r>
          </w:p>
        </w:tc>
        <w:tc>
          <w:tcPr>
            <w:tcW w:w="4537" w:type="dxa"/>
            <w:vAlign w:val="center"/>
          </w:tcPr>
          <w:p w14:paraId="727DAA4F" w14:textId="77777777" w:rsidR="001865E4" w:rsidRDefault="007B3F4C" w:rsidP="007B3F4C">
            <w:pPr>
              <w:rPr>
                <w:rFonts w:cstheme="minorHAnsi"/>
                <w:sz w:val="24"/>
                <w:szCs w:val="24"/>
              </w:rPr>
            </w:pPr>
            <w:r w:rsidRPr="00B16219">
              <w:rPr>
                <w:rFonts w:cstheme="minorHAnsi"/>
                <w:sz w:val="24"/>
                <w:szCs w:val="24"/>
              </w:rPr>
              <w:t>If all or part of the complaint is not resolved to the resident’s satisfaction at stage 1, it must be progressed to stage 2 of the landlord’s procedure. Stage 2 is the landlord’s final response.</w:t>
            </w:r>
          </w:p>
          <w:p w14:paraId="32E6AA71" w14:textId="05239A1D" w:rsidR="007922FD" w:rsidRPr="00B16219" w:rsidRDefault="007922FD" w:rsidP="007B3F4C">
            <w:pPr>
              <w:rPr>
                <w:rFonts w:cstheme="minorHAnsi"/>
                <w:sz w:val="24"/>
                <w:szCs w:val="24"/>
              </w:rPr>
            </w:pPr>
          </w:p>
        </w:tc>
        <w:tc>
          <w:tcPr>
            <w:tcW w:w="1340" w:type="dxa"/>
            <w:vAlign w:val="center"/>
          </w:tcPr>
          <w:p w14:paraId="56258B90" w14:textId="68672EF2"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7967FD55" w14:textId="16F173F2" w:rsidR="001865E4" w:rsidRPr="00B16219" w:rsidRDefault="007922FD" w:rsidP="00140ACF">
            <w:pPr>
              <w:jc w:val="center"/>
              <w:rPr>
                <w:rFonts w:cstheme="minorHAnsi"/>
                <w:sz w:val="24"/>
                <w:szCs w:val="24"/>
              </w:rPr>
            </w:pPr>
            <w:r>
              <w:rPr>
                <w:rFonts w:cstheme="minorHAnsi"/>
                <w:sz w:val="24"/>
                <w:szCs w:val="24"/>
              </w:rPr>
              <w:t>Complaint response letters</w:t>
            </w:r>
          </w:p>
        </w:tc>
        <w:tc>
          <w:tcPr>
            <w:tcW w:w="3293" w:type="dxa"/>
            <w:vAlign w:val="center"/>
          </w:tcPr>
          <w:p w14:paraId="256EA6E8" w14:textId="77777777" w:rsidR="001865E4" w:rsidRPr="00B16219" w:rsidRDefault="001865E4" w:rsidP="00140ACF">
            <w:pPr>
              <w:jc w:val="center"/>
              <w:rPr>
                <w:rFonts w:cstheme="minorHAnsi"/>
                <w:sz w:val="24"/>
                <w:szCs w:val="24"/>
              </w:rPr>
            </w:pPr>
          </w:p>
        </w:tc>
      </w:tr>
      <w:tr w:rsidR="001865E4" w:rsidRPr="00B16219" w14:paraId="496C8570" w14:textId="77777777" w:rsidTr="00140ACF">
        <w:tc>
          <w:tcPr>
            <w:tcW w:w="1177" w:type="dxa"/>
            <w:vAlign w:val="center"/>
          </w:tcPr>
          <w:p w14:paraId="2AA96B9A" w14:textId="59BD2424" w:rsidR="001865E4" w:rsidRPr="00B16219" w:rsidRDefault="001E1734" w:rsidP="00140ACF">
            <w:pPr>
              <w:jc w:val="center"/>
              <w:rPr>
                <w:rFonts w:cstheme="minorHAnsi"/>
                <w:sz w:val="24"/>
                <w:szCs w:val="24"/>
              </w:rPr>
            </w:pPr>
            <w:r w:rsidRPr="00B16219">
              <w:rPr>
                <w:rFonts w:cstheme="minorHAnsi"/>
                <w:sz w:val="24"/>
                <w:szCs w:val="24"/>
              </w:rPr>
              <w:lastRenderedPageBreak/>
              <w:t>6.11</w:t>
            </w:r>
          </w:p>
        </w:tc>
        <w:tc>
          <w:tcPr>
            <w:tcW w:w="4537" w:type="dxa"/>
            <w:vAlign w:val="center"/>
          </w:tcPr>
          <w:p w14:paraId="4091B9D4" w14:textId="72F656B3" w:rsidR="001865E4" w:rsidRPr="00B16219" w:rsidRDefault="007B2FFC" w:rsidP="007B3F4C">
            <w:pPr>
              <w:rPr>
                <w:rFonts w:cstheme="minorHAnsi"/>
                <w:sz w:val="24"/>
                <w:szCs w:val="24"/>
              </w:rPr>
            </w:pPr>
            <w:r w:rsidRPr="00B16219">
              <w:rPr>
                <w:rFonts w:cstheme="minorHAnsi"/>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4847FCBB"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67DF155A" w14:textId="110FA7A9" w:rsidR="001865E4"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74430039" w14:textId="77777777" w:rsidR="001865E4" w:rsidRPr="00B16219" w:rsidRDefault="001865E4" w:rsidP="00140ACF">
            <w:pPr>
              <w:jc w:val="center"/>
              <w:rPr>
                <w:rFonts w:cstheme="minorHAnsi"/>
                <w:sz w:val="24"/>
                <w:szCs w:val="24"/>
              </w:rPr>
            </w:pPr>
          </w:p>
        </w:tc>
      </w:tr>
      <w:tr w:rsidR="001865E4" w:rsidRPr="00B16219" w14:paraId="31BA9AC0" w14:textId="77777777" w:rsidTr="00140ACF">
        <w:tc>
          <w:tcPr>
            <w:tcW w:w="1177" w:type="dxa"/>
            <w:vAlign w:val="center"/>
          </w:tcPr>
          <w:p w14:paraId="5D9A2A1E" w14:textId="32733FF1" w:rsidR="001865E4" w:rsidRPr="00B16219" w:rsidRDefault="001E1734" w:rsidP="00140ACF">
            <w:pPr>
              <w:jc w:val="center"/>
              <w:rPr>
                <w:rFonts w:cstheme="minorHAnsi"/>
                <w:sz w:val="24"/>
                <w:szCs w:val="24"/>
              </w:rPr>
            </w:pPr>
            <w:r w:rsidRPr="00B16219">
              <w:rPr>
                <w:rFonts w:cstheme="minorHAnsi"/>
                <w:sz w:val="24"/>
                <w:szCs w:val="24"/>
              </w:rPr>
              <w:t>6.12</w:t>
            </w:r>
          </w:p>
        </w:tc>
        <w:tc>
          <w:tcPr>
            <w:tcW w:w="4537" w:type="dxa"/>
            <w:vAlign w:val="center"/>
          </w:tcPr>
          <w:p w14:paraId="7E4EAA8B" w14:textId="57DD8F13" w:rsidR="001865E4" w:rsidRPr="00B16219" w:rsidRDefault="001E1734" w:rsidP="007B3F4C">
            <w:pPr>
              <w:rPr>
                <w:rFonts w:cstheme="minorHAnsi"/>
                <w:sz w:val="24"/>
                <w:szCs w:val="24"/>
              </w:rPr>
            </w:pPr>
            <w:r w:rsidRPr="00B16219">
              <w:rPr>
                <w:rFonts w:cstheme="minorHAnsi"/>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3C58A5E4"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11D5DB47" w14:textId="5EC121BD" w:rsidR="001865E4"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5449E3F2" w14:textId="77777777" w:rsidR="001865E4" w:rsidRPr="00B16219" w:rsidRDefault="001865E4" w:rsidP="00140ACF">
            <w:pPr>
              <w:jc w:val="center"/>
              <w:rPr>
                <w:rFonts w:cstheme="minorHAnsi"/>
                <w:sz w:val="24"/>
                <w:szCs w:val="24"/>
              </w:rPr>
            </w:pPr>
          </w:p>
        </w:tc>
      </w:tr>
      <w:tr w:rsidR="001865E4" w:rsidRPr="00B16219" w14:paraId="1D90C1EA" w14:textId="77777777" w:rsidTr="00140ACF">
        <w:tc>
          <w:tcPr>
            <w:tcW w:w="1177" w:type="dxa"/>
            <w:vAlign w:val="center"/>
          </w:tcPr>
          <w:p w14:paraId="47088F8A" w14:textId="732AB4AD" w:rsidR="001865E4" w:rsidRPr="00B16219" w:rsidRDefault="001E1734" w:rsidP="00140ACF">
            <w:pPr>
              <w:jc w:val="center"/>
              <w:rPr>
                <w:rFonts w:cstheme="minorHAnsi"/>
                <w:sz w:val="24"/>
                <w:szCs w:val="24"/>
              </w:rPr>
            </w:pPr>
            <w:r w:rsidRPr="00B16219">
              <w:rPr>
                <w:rFonts w:cstheme="minorHAnsi"/>
                <w:sz w:val="24"/>
                <w:szCs w:val="24"/>
              </w:rPr>
              <w:t>6.13</w:t>
            </w:r>
          </w:p>
        </w:tc>
        <w:tc>
          <w:tcPr>
            <w:tcW w:w="4537" w:type="dxa"/>
            <w:vAlign w:val="center"/>
          </w:tcPr>
          <w:p w14:paraId="2E776EC3" w14:textId="3E545931" w:rsidR="001865E4" w:rsidRPr="00B16219" w:rsidRDefault="001E1734" w:rsidP="007B3F4C">
            <w:pPr>
              <w:rPr>
                <w:rFonts w:cstheme="minorHAnsi"/>
                <w:sz w:val="24"/>
                <w:szCs w:val="24"/>
              </w:rPr>
            </w:pPr>
            <w:r w:rsidRPr="00B16219">
              <w:rPr>
                <w:rStyle w:val="normaltextrun"/>
                <w:rFonts w:cstheme="minorHAnsi"/>
                <w:color w:val="000000"/>
                <w:sz w:val="24"/>
                <w:szCs w:val="24"/>
                <w:shd w:val="clear" w:color="auto" w:fill="FFFFFF"/>
              </w:rPr>
              <w:t>The person considering the complaint at stage 2 must not be the same person that considered the complaint at stage 1.</w:t>
            </w:r>
            <w:r w:rsidRPr="00B16219">
              <w:rPr>
                <w:rStyle w:val="eop"/>
                <w:rFonts w:cstheme="minorHAnsi"/>
                <w:color w:val="000000"/>
                <w:sz w:val="24"/>
                <w:szCs w:val="24"/>
                <w:shd w:val="clear" w:color="auto" w:fill="FFFFFF"/>
              </w:rPr>
              <w:t> </w:t>
            </w:r>
          </w:p>
        </w:tc>
        <w:tc>
          <w:tcPr>
            <w:tcW w:w="1340" w:type="dxa"/>
            <w:vAlign w:val="center"/>
          </w:tcPr>
          <w:p w14:paraId="36E0E936" w14:textId="6F1DCFB3"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6D5F8332" w14:textId="7050B762" w:rsidR="001865E4"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0439196B" w14:textId="77777777" w:rsidR="001865E4" w:rsidRPr="00B16219" w:rsidRDefault="001865E4" w:rsidP="00140ACF">
            <w:pPr>
              <w:jc w:val="center"/>
              <w:rPr>
                <w:rFonts w:cstheme="minorHAnsi"/>
                <w:sz w:val="24"/>
                <w:szCs w:val="24"/>
              </w:rPr>
            </w:pPr>
          </w:p>
        </w:tc>
      </w:tr>
      <w:tr w:rsidR="001865E4" w:rsidRPr="00B16219" w14:paraId="452D7353" w14:textId="77777777" w:rsidTr="00140ACF">
        <w:tc>
          <w:tcPr>
            <w:tcW w:w="1177" w:type="dxa"/>
            <w:vAlign w:val="center"/>
          </w:tcPr>
          <w:p w14:paraId="44CBE6A9" w14:textId="53CE2510" w:rsidR="001865E4" w:rsidRPr="00B16219" w:rsidRDefault="001E1734" w:rsidP="00140ACF">
            <w:pPr>
              <w:jc w:val="center"/>
              <w:rPr>
                <w:rFonts w:cstheme="minorHAnsi"/>
                <w:sz w:val="24"/>
                <w:szCs w:val="24"/>
              </w:rPr>
            </w:pPr>
            <w:r w:rsidRPr="00B16219">
              <w:rPr>
                <w:rFonts w:cstheme="minorHAnsi"/>
                <w:sz w:val="24"/>
                <w:szCs w:val="24"/>
              </w:rPr>
              <w:t>6.14</w:t>
            </w:r>
          </w:p>
        </w:tc>
        <w:tc>
          <w:tcPr>
            <w:tcW w:w="4537" w:type="dxa"/>
            <w:vAlign w:val="center"/>
          </w:tcPr>
          <w:p w14:paraId="5D5CBC95" w14:textId="45F74F0E" w:rsidR="001865E4" w:rsidRPr="00B16219" w:rsidRDefault="00E7080C" w:rsidP="007B3F4C">
            <w:pPr>
              <w:rPr>
                <w:rFonts w:cstheme="minorHAnsi"/>
                <w:sz w:val="24"/>
                <w:szCs w:val="24"/>
              </w:rPr>
            </w:pPr>
            <w:r w:rsidRPr="00B16219">
              <w:rPr>
                <w:rStyle w:val="normaltextrun"/>
                <w:rFonts w:cstheme="minorHAnsi"/>
                <w:color w:val="000000"/>
                <w:sz w:val="24"/>
                <w:szCs w:val="24"/>
                <w:shd w:val="clear" w:color="auto" w:fill="FFFFFF"/>
              </w:rPr>
              <w:t xml:space="preserve">Landlords must issue a final response to the stage 2 </w:t>
            </w:r>
            <w:r w:rsidRPr="00B16219">
              <w:rPr>
                <w:rStyle w:val="normaltextrun"/>
                <w:rFonts w:cstheme="minorHAnsi"/>
                <w:b/>
                <w:bCs/>
                <w:color w:val="000000"/>
                <w:sz w:val="24"/>
                <w:szCs w:val="24"/>
                <w:u w:val="single"/>
                <w:shd w:val="clear" w:color="auto" w:fill="FFFFFF"/>
              </w:rPr>
              <w:t>within 20 working days</w:t>
            </w:r>
            <w:r w:rsidRPr="00B16219">
              <w:rPr>
                <w:rStyle w:val="normaltextrun"/>
                <w:rFonts w:cstheme="minorHAnsi"/>
                <w:color w:val="000000"/>
                <w:sz w:val="24"/>
                <w:szCs w:val="24"/>
                <w:shd w:val="clear" w:color="auto" w:fill="FFFFFF"/>
              </w:rPr>
              <w:t xml:space="preserve"> of the complaint being acknowledged. </w:t>
            </w:r>
            <w:r w:rsidRPr="00B16219">
              <w:rPr>
                <w:rStyle w:val="eop"/>
                <w:rFonts w:cstheme="minorHAnsi"/>
                <w:color w:val="000000"/>
                <w:sz w:val="24"/>
                <w:szCs w:val="24"/>
                <w:shd w:val="clear" w:color="auto" w:fill="FFFFFF"/>
              </w:rPr>
              <w:t> </w:t>
            </w:r>
          </w:p>
        </w:tc>
        <w:tc>
          <w:tcPr>
            <w:tcW w:w="1340" w:type="dxa"/>
            <w:vAlign w:val="center"/>
          </w:tcPr>
          <w:p w14:paraId="49BB7C24" w14:textId="056CBDF5"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38964D04" w14:textId="37C00073" w:rsidR="001865E4" w:rsidRPr="00B16219" w:rsidRDefault="007922FD" w:rsidP="00140ACF">
            <w:pPr>
              <w:jc w:val="center"/>
              <w:rPr>
                <w:rFonts w:cstheme="minorHAnsi"/>
                <w:sz w:val="24"/>
                <w:szCs w:val="24"/>
              </w:rPr>
            </w:pPr>
            <w:r>
              <w:rPr>
                <w:rFonts w:cstheme="minorHAnsi"/>
                <w:sz w:val="24"/>
                <w:szCs w:val="24"/>
              </w:rPr>
              <w:t>Complaints Policy</w:t>
            </w:r>
          </w:p>
        </w:tc>
        <w:tc>
          <w:tcPr>
            <w:tcW w:w="3293" w:type="dxa"/>
            <w:vAlign w:val="center"/>
          </w:tcPr>
          <w:p w14:paraId="7915676B" w14:textId="77777777" w:rsidR="001865E4" w:rsidRPr="00B16219" w:rsidRDefault="001865E4" w:rsidP="00140ACF">
            <w:pPr>
              <w:jc w:val="center"/>
              <w:rPr>
                <w:rFonts w:cstheme="minorHAnsi"/>
                <w:sz w:val="24"/>
                <w:szCs w:val="24"/>
              </w:rPr>
            </w:pPr>
          </w:p>
        </w:tc>
      </w:tr>
      <w:tr w:rsidR="001865E4" w:rsidRPr="00B16219" w14:paraId="34398E06" w14:textId="77777777" w:rsidTr="00140ACF">
        <w:tc>
          <w:tcPr>
            <w:tcW w:w="1177" w:type="dxa"/>
            <w:vAlign w:val="center"/>
          </w:tcPr>
          <w:p w14:paraId="4995922D" w14:textId="71C4FD83" w:rsidR="001865E4" w:rsidRPr="00B16219" w:rsidRDefault="001E1734" w:rsidP="00140ACF">
            <w:pPr>
              <w:jc w:val="center"/>
              <w:rPr>
                <w:rFonts w:cstheme="minorHAnsi"/>
                <w:sz w:val="24"/>
                <w:szCs w:val="24"/>
              </w:rPr>
            </w:pPr>
            <w:r w:rsidRPr="00B16219">
              <w:rPr>
                <w:rFonts w:cstheme="minorHAnsi"/>
                <w:sz w:val="24"/>
                <w:szCs w:val="24"/>
              </w:rPr>
              <w:t>6.15</w:t>
            </w:r>
          </w:p>
        </w:tc>
        <w:tc>
          <w:tcPr>
            <w:tcW w:w="4537" w:type="dxa"/>
            <w:vAlign w:val="center"/>
          </w:tcPr>
          <w:p w14:paraId="0A159BBF" w14:textId="6348048B" w:rsidR="001865E4" w:rsidRPr="00B16219" w:rsidRDefault="00E7080C" w:rsidP="007B3F4C">
            <w:pPr>
              <w:rPr>
                <w:rFonts w:cstheme="minorHAnsi"/>
                <w:sz w:val="24"/>
                <w:szCs w:val="24"/>
              </w:rPr>
            </w:pPr>
            <w:r w:rsidRPr="00B16219">
              <w:rPr>
                <w:rStyle w:val="normaltextrun"/>
                <w:rFonts w:cstheme="minorHAnsi"/>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B16219">
              <w:rPr>
                <w:rStyle w:val="eop"/>
                <w:rFonts w:cstheme="minorHAnsi"/>
                <w:color w:val="000000"/>
                <w:sz w:val="24"/>
                <w:szCs w:val="24"/>
                <w:shd w:val="clear" w:color="auto" w:fill="FFFFFF"/>
              </w:rPr>
              <w:t> </w:t>
            </w:r>
          </w:p>
        </w:tc>
        <w:tc>
          <w:tcPr>
            <w:tcW w:w="1340" w:type="dxa"/>
            <w:vAlign w:val="center"/>
          </w:tcPr>
          <w:p w14:paraId="7A04A83A" w14:textId="08CF2181"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1FB6C1F7" w14:textId="09D4F03B" w:rsidR="001865E4" w:rsidRPr="00B16219" w:rsidRDefault="001F66C7" w:rsidP="00140ACF">
            <w:pPr>
              <w:jc w:val="center"/>
              <w:rPr>
                <w:rFonts w:cstheme="minorHAnsi"/>
                <w:sz w:val="24"/>
                <w:szCs w:val="24"/>
              </w:rPr>
            </w:pPr>
            <w:r>
              <w:rPr>
                <w:rFonts w:cstheme="minorHAnsi"/>
                <w:sz w:val="24"/>
                <w:szCs w:val="24"/>
              </w:rPr>
              <w:t>Complaints Policy</w:t>
            </w:r>
          </w:p>
        </w:tc>
        <w:tc>
          <w:tcPr>
            <w:tcW w:w="3293" w:type="dxa"/>
            <w:vAlign w:val="center"/>
          </w:tcPr>
          <w:p w14:paraId="413BF52D" w14:textId="0E460BCF" w:rsidR="001865E4" w:rsidRPr="00B16219" w:rsidRDefault="007922FD" w:rsidP="00140ACF">
            <w:pPr>
              <w:jc w:val="center"/>
              <w:rPr>
                <w:rFonts w:cstheme="minorHAnsi"/>
                <w:sz w:val="24"/>
                <w:szCs w:val="24"/>
              </w:rPr>
            </w:pPr>
            <w:r>
              <w:rPr>
                <w:rFonts w:cstheme="minorHAnsi"/>
                <w:sz w:val="24"/>
                <w:szCs w:val="24"/>
              </w:rPr>
              <w:t>Extensions are mutually agreed and reason for them are always provided.</w:t>
            </w:r>
          </w:p>
        </w:tc>
      </w:tr>
      <w:tr w:rsidR="001865E4" w:rsidRPr="00B16219" w14:paraId="6D1D3B37" w14:textId="77777777" w:rsidTr="00140ACF">
        <w:tc>
          <w:tcPr>
            <w:tcW w:w="1177" w:type="dxa"/>
            <w:vAlign w:val="center"/>
          </w:tcPr>
          <w:p w14:paraId="3A962717" w14:textId="251D7ED0" w:rsidR="001865E4" w:rsidRPr="00B16219" w:rsidRDefault="001E1734" w:rsidP="00140ACF">
            <w:pPr>
              <w:jc w:val="center"/>
              <w:rPr>
                <w:rFonts w:cstheme="minorHAnsi"/>
                <w:sz w:val="24"/>
                <w:szCs w:val="24"/>
              </w:rPr>
            </w:pPr>
            <w:r w:rsidRPr="00B16219">
              <w:rPr>
                <w:rFonts w:cstheme="minorHAnsi"/>
                <w:sz w:val="24"/>
                <w:szCs w:val="24"/>
              </w:rPr>
              <w:t>6.16</w:t>
            </w:r>
          </w:p>
        </w:tc>
        <w:tc>
          <w:tcPr>
            <w:tcW w:w="4537" w:type="dxa"/>
            <w:vAlign w:val="center"/>
          </w:tcPr>
          <w:p w14:paraId="2D6683B5" w14:textId="2B4B2E7D" w:rsidR="001865E4" w:rsidRPr="00B16219" w:rsidRDefault="00E7080C" w:rsidP="007B3F4C">
            <w:pPr>
              <w:rPr>
                <w:rFonts w:cstheme="minorHAnsi"/>
                <w:sz w:val="24"/>
                <w:szCs w:val="24"/>
              </w:rPr>
            </w:pPr>
            <w:r w:rsidRPr="00B16219">
              <w:rPr>
                <w:rStyle w:val="normaltextrun"/>
                <w:rFonts w:cstheme="minorHAnsi"/>
                <w:color w:val="000000"/>
                <w:sz w:val="24"/>
                <w:szCs w:val="24"/>
                <w:shd w:val="clear" w:color="auto" w:fill="FFFFFF"/>
              </w:rPr>
              <w:t>When an organisation informs a resident about an extension to these timescales, they must be provided with the contact details of the Ombudsman.</w:t>
            </w:r>
            <w:r w:rsidRPr="00B16219">
              <w:rPr>
                <w:rStyle w:val="eop"/>
                <w:rFonts w:cstheme="minorHAnsi"/>
                <w:color w:val="000000"/>
                <w:sz w:val="24"/>
                <w:szCs w:val="24"/>
                <w:shd w:val="clear" w:color="auto" w:fill="FFFFFF"/>
              </w:rPr>
              <w:t> </w:t>
            </w:r>
          </w:p>
        </w:tc>
        <w:tc>
          <w:tcPr>
            <w:tcW w:w="1340" w:type="dxa"/>
            <w:vAlign w:val="center"/>
          </w:tcPr>
          <w:p w14:paraId="50D7953D" w14:textId="44B984CB"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798520DF" w14:textId="6F90CFF9" w:rsidR="001865E4" w:rsidRPr="00B16219" w:rsidRDefault="00A959DD" w:rsidP="00140ACF">
            <w:pPr>
              <w:jc w:val="center"/>
              <w:rPr>
                <w:rFonts w:cstheme="minorHAnsi"/>
                <w:sz w:val="24"/>
                <w:szCs w:val="24"/>
              </w:rPr>
            </w:pPr>
            <w:r>
              <w:rPr>
                <w:rFonts w:cstheme="minorHAnsi"/>
                <w:sz w:val="24"/>
                <w:szCs w:val="24"/>
              </w:rPr>
              <w:t>Complaints Policy</w:t>
            </w:r>
          </w:p>
        </w:tc>
        <w:tc>
          <w:tcPr>
            <w:tcW w:w="3293" w:type="dxa"/>
            <w:vAlign w:val="center"/>
          </w:tcPr>
          <w:p w14:paraId="034AF171" w14:textId="77777777" w:rsidR="001865E4" w:rsidRPr="00B16219" w:rsidRDefault="001865E4" w:rsidP="00140ACF">
            <w:pPr>
              <w:jc w:val="center"/>
              <w:rPr>
                <w:rFonts w:cstheme="minorHAnsi"/>
                <w:sz w:val="24"/>
                <w:szCs w:val="24"/>
              </w:rPr>
            </w:pPr>
          </w:p>
        </w:tc>
      </w:tr>
      <w:tr w:rsidR="001865E4" w:rsidRPr="00B16219" w14:paraId="02DED3F4" w14:textId="77777777" w:rsidTr="00140ACF">
        <w:tc>
          <w:tcPr>
            <w:tcW w:w="1177" w:type="dxa"/>
            <w:vAlign w:val="center"/>
          </w:tcPr>
          <w:p w14:paraId="69AE347C" w14:textId="2BEBA8DB" w:rsidR="001865E4" w:rsidRPr="00B16219" w:rsidRDefault="001E1734" w:rsidP="00140ACF">
            <w:pPr>
              <w:jc w:val="center"/>
              <w:rPr>
                <w:rFonts w:cstheme="minorHAnsi"/>
                <w:sz w:val="24"/>
                <w:szCs w:val="24"/>
              </w:rPr>
            </w:pPr>
            <w:r w:rsidRPr="00B16219">
              <w:rPr>
                <w:rFonts w:cstheme="minorHAnsi"/>
                <w:sz w:val="24"/>
                <w:szCs w:val="24"/>
              </w:rPr>
              <w:lastRenderedPageBreak/>
              <w:t>6.17</w:t>
            </w:r>
          </w:p>
        </w:tc>
        <w:tc>
          <w:tcPr>
            <w:tcW w:w="4537" w:type="dxa"/>
            <w:vAlign w:val="center"/>
          </w:tcPr>
          <w:p w14:paraId="5B2056EE" w14:textId="185DC786" w:rsidR="001865E4" w:rsidRPr="00B16219" w:rsidRDefault="00E7080C" w:rsidP="007B3F4C">
            <w:pPr>
              <w:rPr>
                <w:rFonts w:cstheme="minorHAnsi"/>
                <w:sz w:val="24"/>
                <w:szCs w:val="24"/>
              </w:rPr>
            </w:pPr>
            <w:r w:rsidRPr="00B16219">
              <w:rPr>
                <w:rStyle w:val="normaltextrun"/>
                <w:rFonts w:cstheme="minorHAnsi"/>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B16219">
              <w:rPr>
                <w:rStyle w:val="eop"/>
                <w:rFonts w:cstheme="minorHAnsi"/>
                <w:color w:val="000000"/>
                <w:sz w:val="24"/>
                <w:szCs w:val="24"/>
                <w:shd w:val="clear" w:color="auto" w:fill="FFFFFF"/>
              </w:rPr>
              <w:t> </w:t>
            </w:r>
          </w:p>
        </w:tc>
        <w:tc>
          <w:tcPr>
            <w:tcW w:w="1340" w:type="dxa"/>
            <w:vAlign w:val="center"/>
          </w:tcPr>
          <w:p w14:paraId="02B3D928" w14:textId="1E7DFCFE"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489E8E33" w14:textId="77777777" w:rsidR="001865E4" w:rsidRPr="00B16219" w:rsidRDefault="001865E4" w:rsidP="00140ACF">
            <w:pPr>
              <w:jc w:val="center"/>
              <w:rPr>
                <w:rFonts w:cstheme="minorHAnsi"/>
                <w:sz w:val="24"/>
                <w:szCs w:val="24"/>
              </w:rPr>
            </w:pPr>
          </w:p>
        </w:tc>
        <w:tc>
          <w:tcPr>
            <w:tcW w:w="3293" w:type="dxa"/>
            <w:vAlign w:val="center"/>
          </w:tcPr>
          <w:p w14:paraId="05C21CFD" w14:textId="77777777" w:rsidR="001865E4" w:rsidRPr="00B16219" w:rsidRDefault="001865E4" w:rsidP="00140ACF">
            <w:pPr>
              <w:jc w:val="center"/>
              <w:rPr>
                <w:rFonts w:cstheme="minorHAnsi"/>
                <w:sz w:val="24"/>
                <w:szCs w:val="24"/>
              </w:rPr>
            </w:pPr>
          </w:p>
        </w:tc>
      </w:tr>
      <w:tr w:rsidR="001865E4" w:rsidRPr="00B16219" w14:paraId="5F39CBB6" w14:textId="77777777" w:rsidTr="00140ACF">
        <w:tc>
          <w:tcPr>
            <w:tcW w:w="1177" w:type="dxa"/>
            <w:vAlign w:val="center"/>
          </w:tcPr>
          <w:p w14:paraId="44E162E3" w14:textId="7249D0F0" w:rsidR="001865E4" w:rsidRPr="00B16219" w:rsidRDefault="001E1734" w:rsidP="00140ACF">
            <w:pPr>
              <w:jc w:val="center"/>
              <w:rPr>
                <w:rFonts w:cstheme="minorHAnsi"/>
                <w:sz w:val="24"/>
                <w:szCs w:val="24"/>
              </w:rPr>
            </w:pPr>
            <w:r w:rsidRPr="00B16219">
              <w:rPr>
                <w:rFonts w:cstheme="minorHAnsi"/>
                <w:sz w:val="24"/>
                <w:szCs w:val="24"/>
              </w:rPr>
              <w:t>6.18</w:t>
            </w:r>
          </w:p>
        </w:tc>
        <w:tc>
          <w:tcPr>
            <w:tcW w:w="4537" w:type="dxa"/>
            <w:vAlign w:val="center"/>
          </w:tcPr>
          <w:p w14:paraId="159B741C" w14:textId="2CDE00D6" w:rsidR="001865E4" w:rsidRPr="00B16219" w:rsidRDefault="00E7080C" w:rsidP="007B3F4C">
            <w:pPr>
              <w:rPr>
                <w:rFonts w:cstheme="minorHAnsi"/>
                <w:sz w:val="24"/>
                <w:szCs w:val="24"/>
              </w:rPr>
            </w:pPr>
            <w:r w:rsidRPr="00B16219">
              <w:rPr>
                <w:rStyle w:val="normaltextrun"/>
                <w:rFonts w:cstheme="minorHAnsi"/>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26605541"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3D826E3D" w14:textId="77777777" w:rsidR="001865E4" w:rsidRPr="00B16219" w:rsidRDefault="001865E4" w:rsidP="00140ACF">
            <w:pPr>
              <w:jc w:val="center"/>
              <w:rPr>
                <w:rFonts w:cstheme="minorHAnsi"/>
                <w:sz w:val="24"/>
                <w:szCs w:val="24"/>
              </w:rPr>
            </w:pPr>
          </w:p>
        </w:tc>
        <w:tc>
          <w:tcPr>
            <w:tcW w:w="3293" w:type="dxa"/>
            <w:vAlign w:val="center"/>
          </w:tcPr>
          <w:p w14:paraId="4FCBF9C5" w14:textId="77777777" w:rsidR="001865E4" w:rsidRPr="00B16219" w:rsidRDefault="001865E4" w:rsidP="00140ACF">
            <w:pPr>
              <w:jc w:val="center"/>
              <w:rPr>
                <w:rFonts w:cstheme="minorHAnsi"/>
                <w:sz w:val="24"/>
                <w:szCs w:val="24"/>
              </w:rPr>
            </w:pPr>
          </w:p>
        </w:tc>
      </w:tr>
      <w:tr w:rsidR="001865E4" w:rsidRPr="00B16219" w14:paraId="2DF9A65F" w14:textId="77777777" w:rsidTr="00140ACF">
        <w:tc>
          <w:tcPr>
            <w:tcW w:w="1177" w:type="dxa"/>
            <w:vAlign w:val="center"/>
          </w:tcPr>
          <w:p w14:paraId="4770CD24" w14:textId="7921776B" w:rsidR="001865E4" w:rsidRPr="00B16219" w:rsidRDefault="001E1734" w:rsidP="00140ACF">
            <w:pPr>
              <w:jc w:val="center"/>
              <w:rPr>
                <w:rFonts w:cstheme="minorHAnsi"/>
                <w:sz w:val="24"/>
                <w:szCs w:val="24"/>
              </w:rPr>
            </w:pPr>
            <w:r w:rsidRPr="00B16219">
              <w:rPr>
                <w:rFonts w:cstheme="minorHAnsi"/>
                <w:sz w:val="24"/>
                <w:szCs w:val="24"/>
              </w:rPr>
              <w:t>6.19</w:t>
            </w:r>
          </w:p>
        </w:tc>
        <w:tc>
          <w:tcPr>
            <w:tcW w:w="4537" w:type="dxa"/>
            <w:vAlign w:val="center"/>
          </w:tcPr>
          <w:p w14:paraId="05BC1F00" w14:textId="77777777" w:rsidR="00E7080C" w:rsidRPr="00B16219" w:rsidRDefault="00E7080C" w:rsidP="00E7080C">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Landlords must confirm the following in writing to the resident at the completion of stage 2 in clear, plain language: </w:t>
            </w:r>
            <w:r w:rsidRPr="00B16219">
              <w:rPr>
                <w:rStyle w:val="eop"/>
                <w:rFonts w:asciiTheme="minorHAnsi" w:hAnsiTheme="minorHAnsi" w:cstheme="minorHAnsi"/>
              </w:rPr>
              <w:t> </w:t>
            </w:r>
          </w:p>
          <w:p w14:paraId="1CFE0730" w14:textId="77777777" w:rsidR="00E7080C" w:rsidRPr="00B16219" w:rsidRDefault="00E7080C" w:rsidP="00E7080C">
            <w:pPr>
              <w:pStyle w:val="paragraph"/>
              <w:numPr>
                <w:ilvl w:val="0"/>
                <w:numId w:val="17"/>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the complaint stage; </w:t>
            </w:r>
            <w:r w:rsidRPr="00B16219">
              <w:rPr>
                <w:rStyle w:val="eop"/>
                <w:rFonts w:asciiTheme="minorHAnsi" w:hAnsiTheme="minorHAnsi" w:cstheme="minorHAnsi"/>
              </w:rPr>
              <w:t> </w:t>
            </w:r>
          </w:p>
          <w:p w14:paraId="58667B27" w14:textId="77777777" w:rsidR="00E7080C" w:rsidRPr="00B16219" w:rsidRDefault="00E7080C" w:rsidP="00E7080C">
            <w:pPr>
              <w:pStyle w:val="paragraph"/>
              <w:numPr>
                <w:ilvl w:val="0"/>
                <w:numId w:val="18"/>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the complaint definition;</w:t>
            </w:r>
            <w:r w:rsidRPr="00B16219">
              <w:rPr>
                <w:rStyle w:val="eop"/>
                <w:rFonts w:asciiTheme="minorHAnsi" w:hAnsiTheme="minorHAnsi" w:cstheme="minorHAnsi"/>
              </w:rPr>
              <w:t> </w:t>
            </w:r>
          </w:p>
          <w:p w14:paraId="6E8F6247" w14:textId="77777777" w:rsidR="00E7080C" w:rsidRPr="00B16219" w:rsidRDefault="00E7080C" w:rsidP="00E7080C">
            <w:pPr>
              <w:pStyle w:val="paragraph"/>
              <w:numPr>
                <w:ilvl w:val="0"/>
                <w:numId w:val="19"/>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the decision on the complaint;</w:t>
            </w:r>
            <w:r w:rsidRPr="00B16219">
              <w:rPr>
                <w:rStyle w:val="eop"/>
                <w:rFonts w:asciiTheme="minorHAnsi" w:hAnsiTheme="minorHAnsi" w:cstheme="minorHAnsi"/>
              </w:rPr>
              <w:t> </w:t>
            </w:r>
          </w:p>
          <w:p w14:paraId="0DBA3934" w14:textId="7A556D0D" w:rsidR="00E7080C" w:rsidRPr="00B16219" w:rsidRDefault="00E7080C" w:rsidP="00E7080C">
            <w:pPr>
              <w:pStyle w:val="paragraph"/>
              <w:numPr>
                <w:ilvl w:val="0"/>
                <w:numId w:val="20"/>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the reasons for any decisions </w:t>
            </w:r>
            <w:r w:rsidRPr="00B16219">
              <w:rPr>
                <w:rStyle w:val="normaltextrun"/>
                <w:rFonts w:asciiTheme="minorHAnsi" w:hAnsiTheme="minorHAnsi" w:cstheme="minorHAnsi"/>
              </w:rPr>
              <w:tab/>
              <w:t>made;</w:t>
            </w:r>
            <w:r w:rsidRPr="00B16219">
              <w:rPr>
                <w:rStyle w:val="eop"/>
                <w:rFonts w:asciiTheme="minorHAnsi" w:hAnsiTheme="minorHAnsi" w:cstheme="minorHAnsi"/>
              </w:rPr>
              <w:t> </w:t>
            </w:r>
          </w:p>
          <w:p w14:paraId="3C3139A9" w14:textId="3A458AA7" w:rsidR="00E7080C" w:rsidRPr="00B16219" w:rsidRDefault="00E7080C" w:rsidP="00E7080C">
            <w:pPr>
              <w:pStyle w:val="paragraph"/>
              <w:numPr>
                <w:ilvl w:val="0"/>
                <w:numId w:val="21"/>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the details of any remedy offered </w:t>
            </w:r>
            <w:r w:rsidRPr="00B16219">
              <w:rPr>
                <w:rStyle w:val="normaltextrun"/>
                <w:rFonts w:asciiTheme="minorHAnsi" w:hAnsiTheme="minorHAnsi" w:cstheme="minorHAnsi"/>
              </w:rPr>
              <w:tab/>
              <w:t>to put things right;</w:t>
            </w:r>
            <w:r w:rsidRPr="00B16219">
              <w:rPr>
                <w:rStyle w:val="eop"/>
                <w:rFonts w:asciiTheme="minorHAnsi" w:hAnsiTheme="minorHAnsi" w:cstheme="minorHAnsi"/>
              </w:rPr>
              <w:t> </w:t>
            </w:r>
          </w:p>
          <w:p w14:paraId="477DE3F5" w14:textId="18E4F71F" w:rsidR="00E7080C" w:rsidRPr="00B16219" w:rsidRDefault="00E7080C" w:rsidP="00E7080C">
            <w:pPr>
              <w:pStyle w:val="paragraph"/>
              <w:numPr>
                <w:ilvl w:val="0"/>
                <w:numId w:val="22"/>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details of any outstanding </w:t>
            </w:r>
            <w:r w:rsidRPr="00B16219">
              <w:rPr>
                <w:rStyle w:val="normaltextrun"/>
                <w:rFonts w:asciiTheme="minorHAnsi" w:hAnsiTheme="minorHAnsi" w:cstheme="minorHAnsi"/>
              </w:rPr>
              <w:tab/>
              <w:t>actions; and</w:t>
            </w:r>
            <w:r w:rsidRPr="00B16219">
              <w:rPr>
                <w:rStyle w:val="eop"/>
                <w:rFonts w:asciiTheme="minorHAnsi" w:hAnsiTheme="minorHAnsi" w:cstheme="minorHAnsi"/>
              </w:rPr>
              <w:t> </w:t>
            </w:r>
          </w:p>
          <w:p w14:paraId="439F067F" w14:textId="70723951" w:rsidR="00E7080C" w:rsidRPr="00B16219" w:rsidRDefault="00E7080C" w:rsidP="00E7080C">
            <w:pPr>
              <w:pStyle w:val="paragraph"/>
              <w:numPr>
                <w:ilvl w:val="0"/>
                <w:numId w:val="23"/>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details of how to escalate the </w:t>
            </w:r>
            <w:r w:rsidRPr="00B16219">
              <w:rPr>
                <w:rStyle w:val="normaltextrun"/>
                <w:rFonts w:asciiTheme="minorHAnsi" w:hAnsiTheme="minorHAnsi" w:cstheme="minorHAnsi"/>
              </w:rPr>
              <w:tab/>
              <w:t xml:space="preserve">matter to the Ombudsman </w:t>
            </w:r>
            <w:r w:rsidRPr="00B16219">
              <w:rPr>
                <w:rStyle w:val="normaltextrun"/>
                <w:rFonts w:asciiTheme="minorHAnsi" w:hAnsiTheme="minorHAnsi" w:cstheme="minorHAnsi"/>
              </w:rPr>
              <w:tab/>
              <w:t xml:space="preserve">Service if the individual remains </w:t>
            </w:r>
            <w:r w:rsidRPr="00B16219">
              <w:rPr>
                <w:rStyle w:val="normaltextrun"/>
                <w:rFonts w:asciiTheme="minorHAnsi" w:hAnsiTheme="minorHAnsi" w:cstheme="minorHAnsi"/>
              </w:rPr>
              <w:tab/>
              <w:t>dissatisfied.</w:t>
            </w:r>
            <w:r w:rsidRPr="00B16219">
              <w:rPr>
                <w:rStyle w:val="eop"/>
                <w:rFonts w:asciiTheme="minorHAnsi" w:hAnsiTheme="minorHAnsi" w:cstheme="minorHAnsi"/>
              </w:rPr>
              <w:t> </w:t>
            </w:r>
          </w:p>
          <w:p w14:paraId="4D7AC1E2" w14:textId="77777777" w:rsidR="001865E4" w:rsidRPr="00B16219" w:rsidRDefault="001865E4" w:rsidP="007B3F4C">
            <w:pPr>
              <w:rPr>
                <w:rFonts w:cstheme="minorHAnsi"/>
                <w:sz w:val="24"/>
                <w:szCs w:val="24"/>
              </w:rPr>
            </w:pPr>
          </w:p>
        </w:tc>
        <w:tc>
          <w:tcPr>
            <w:tcW w:w="1340" w:type="dxa"/>
            <w:vAlign w:val="center"/>
          </w:tcPr>
          <w:p w14:paraId="796CD2D7" w14:textId="50DAF989"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5EE176D8" w14:textId="5590AD60" w:rsidR="001865E4" w:rsidRPr="00B16219" w:rsidRDefault="007922FD" w:rsidP="00140ACF">
            <w:pPr>
              <w:jc w:val="center"/>
              <w:rPr>
                <w:rFonts w:cstheme="minorHAnsi"/>
                <w:sz w:val="24"/>
                <w:szCs w:val="24"/>
              </w:rPr>
            </w:pPr>
            <w:r>
              <w:rPr>
                <w:rFonts w:cstheme="minorHAnsi"/>
                <w:sz w:val="24"/>
                <w:szCs w:val="24"/>
              </w:rPr>
              <w:t>Complaint response letters</w:t>
            </w:r>
          </w:p>
        </w:tc>
        <w:tc>
          <w:tcPr>
            <w:tcW w:w="3293" w:type="dxa"/>
            <w:vAlign w:val="center"/>
          </w:tcPr>
          <w:p w14:paraId="0A991650" w14:textId="77777777" w:rsidR="001865E4" w:rsidRPr="00B16219" w:rsidRDefault="001865E4" w:rsidP="00140ACF">
            <w:pPr>
              <w:jc w:val="center"/>
              <w:rPr>
                <w:rFonts w:cstheme="minorHAnsi"/>
                <w:sz w:val="24"/>
                <w:szCs w:val="24"/>
              </w:rPr>
            </w:pPr>
          </w:p>
        </w:tc>
      </w:tr>
      <w:tr w:rsidR="001865E4" w:rsidRPr="00B16219" w14:paraId="4ADDAA05" w14:textId="77777777" w:rsidTr="00140ACF">
        <w:tc>
          <w:tcPr>
            <w:tcW w:w="1177" w:type="dxa"/>
            <w:vAlign w:val="center"/>
          </w:tcPr>
          <w:p w14:paraId="5A7D979F" w14:textId="783CD4BA" w:rsidR="001865E4" w:rsidRPr="00B16219" w:rsidRDefault="001E1734" w:rsidP="00140ACF">
            <w:pPr>
              <w:jc w:val="center"/>
              <w:rPr>
                <w:rFonts w:cstheme="minorHAnsi"/>
                <w:sz w:val="24"/>
                <w:szCs w:val="24"/>
              </w:rPr>
            </w:pPr>
            <w:r w:rsidRPr="00B16219">
              <w:rPr>
                <w:rFonts w:cstheme="minorHAnsi"/>
                <w:sz w:val="24"/>
                <w:szCs w:val="24"/>
              </w:rPr>
              <w:lastRenderedPageBreak/>
              <w:t>6.20</w:t>
            </w:r>
          </w:p>
        </w:tc>
        <w:tc>
          <w:tcPr>
            <w:tcW w:w="4537" w:type="dxa"/>
            <w:vAlign w:val="center"/>
          </w:tcPr>
          <w:p w14:paraId="1F2E8A8D" w14:textId="05105BEF" w:rsidR="001865E4" w:rsidRPr="00B16219" w:rsidRDefault="005555E0" w:rsidP="007B3F4C">
            <w:pPr>
              <w:rPr>
                <w:rFonts w:cstheme="minorHAnsi"/>
                <w:sz w:val="24"/>
                <w:szCs w:val="24"/>
              </w:rPr>
            </w:pPr>
            <w:r w:rsidRPr="00B16219">
              <w:rPr>
                <w:rFonts w:cstheme="minorHAnsi"/>
                <w:sz w:val="24"/>
                <w:szCs w:val="24"/>
              </w:rPr>
              <w:t>Stage 2 is the landlord’s final response and must involve all suitable staff members needed to issue such a response.</w:t>
            </w:r>
          </w:p>
        </w:tc>
        <w:tc>
          <w:tcPr>
            <w:tcW w:w="1340" w:type="dxa"/>
            <w:vAlign w:val="center"/>
          </w:tcPr>
          <w:p w14:paraId="57860A41" w14:textId="636F9773" w:rsidR="001865E4"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4C4440F2" w14:textId="77777777" w:rsidR="001865E4" w:rsidRPr="00B16219" w:rsidRDefault="001865E4" w:rsidP="00140ACF">
            <w:pPr>
              <w:jc w:val="center"/>
              <w:rPr>
                <w:rFonts w:cstheme="minorHAnsi"/>
                <w:sz w:val="24"/>
                <w:szCs w:val="24"/>
              </w:rPr>
            </w:pPr>
          </w:p>
        </w:tc>
        <w:tc>
          <w:tcPr>
            <w:tcW w:w="3293" w:type="dxa"/>
            <w:vAlign w:val="center"/>
          </w:tcPr>
          <w:p w14:paraId="717C5BE1" w14:textId="74D62273" w:rsidR="001865E4" w:rsidRPr="00B16219" w:rsidRDefault="007922FD" w:rsidP="00140ACF">
            <w:pPr>
              <w:jc w:val="center"/>
              <w:rPr>
                <w:rFonts w:cstheme="minorHAnsi"/>
                <w:sz w:val="24"/>
                <w:szCs w:val="24"/>
              </w:rPr>
            </w:pPr>
            <w:r>
              <w:rPr>
                <w:rFonts w:cstheme="minorHAnsi"/>
                <w:sz w:val="24"/>
                <w:szCs w:val="24"/>
              </w:rPr>
              <w:t xml:space="preserve">CEO does all Stage 2 complaint investigations. </w:t>
            </w:r>
          </w:p>
        </w:tc>
      </w:tr>
    </w:tbl>
    <w:p w14:paraId="03D01BDE" w14:textId="77777777" w:rsidR="001865E4" w:rsidRPr="00B16219" w:rsidRDefault="001865E4" w:rsidP="00490374">
      <w:pPr>
        <w:rPr>
          <w:rFonts w:cstheme="minorHAnsi"/>
          <w:sz w:val="24"/>
          <w:szCs w:val="24"/>
        </w:rPr>
      </w:pPr>
    </w:p>
    <w:p w14:paraId="4327389E" w14:textId="0489EF81" w:rsidR="005555E0" w:rsidRPr="00B16219" w:rsidRDefault="005555E0" w:rsidP="005555E0">
      <w:pPr>
        <w:pStyle w:val="Heading1"/>
        <w:spacing w:after="120"/>
        <w:rPr>
          <w:rFonts w:asciiTheme="minorHAnsi" w:hAnsiTheme="minorHAnsi" w:cstheme="minorHAnsi"/>
          <w:szCs w:val="24"/>
        </w:rPr>
      </w:pPr>
      <w:r w:rsidRPr="00B16219">
        <w:rPr>
          <w:rFonts w:asciiTheme="minorHAnsi" w:hAnsiTheme="minorHAnsi" w:cstheme="minorHAnsi"/>
          <w:szCs w:val="24"/>
        </w:rPr>
        <w:t>Section 7: Putting things right</w:t>
      </w:r>
    </w:p>
    <w:tbl>
      <w:tblPr>
        <w:tblStyle w:val="TableGrid"/>
        <w:tblW w:w="0" w:type="auto"/>
        <w:tblLook w:val="04A0" w:firstRow="1" w:lastRow="0" w:firstColumn="1" w:lastColumn="0" w:noHBand="0" w:noVBand="1"/>
      </w:tblPr>
      <w:tblGrid>
        <w:gridCol w:w="1175"/>
        <w:gridCol w:w="4463"/>
        <w:gridCol w:w="1329"/>
        <w:gridCol w:w="3750"/>
        <w:gridCol w:w="3231"/>
      </w:tblGrid>
      <w:tr w:rsidR="005555E0" w:rsidRPr="00B16219" w14:paraId="191D3E22" w14:textId="77777777" w:rsidTr="00140ACF">
        <w:tc>
          <w:tcPr>
            <w:tcW w:w="1177" w:type="dxa"/>
            <w:vAlign w:val="center"/>
          </w:tcPr>
          <w:p w14:paraId="5A21ABD3" w14:textId="77777777" w:rsidR="005555E0" w:rsidRPr="00B16219" w:rsidRDefault="005555E0"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58C9B131" w14:textId="77777777" w:rsidR="005555E0" w:rsidRPr="00B16219" w:rsidRDefault="005555E0"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4C9F8216" w14:textId="77777777" w:rsidR="005555E0" w:rsidRPr="00B16219" w:rsidRDefault="005555E0"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1E4E654E" w14:textId="77777777" w:rsidR="005555E0" w:rsidRPr="00B16219" w:rsidRDefault="005555E0" w:rsidP="00140ACF">
            <w:pPr>
              <w:jc w:val="center"/>
              <w:rPr>
                <w:rFonts w:cstheme="minorHAnsi"/>
                <w:sz w:val="24"/>
                <w:szCs w:val="24"/>
              </w:rPr>
            </w:pPr>
            <w:r w:rsidRPr="00B16219">
              <w:rPr>
                <w:rFonts w:cstheme="minorHAnsi"/>
                <w:sz w:val="24"/>
                <w:szCs w:val="24"/>
              </w:rPr>
              <w:t>Evidence</w:t>
            </w:r>
          </w:p>
        </w:tc>
        <w:tc>
          <w:tcPr>
            <w:tcW w:w="3293" w:type="dxa"/>
            <w:vAlign w:val="center"/>
          </w:tcPr>
          <w:p w14:paraId="4091169C" w14:textId="77777777" w:rsidR="005555E0" w:rsidRPr="00B16219" w:rsidRDefault="005555E0" w:rsidP="00140ACF">
            <w:pPr>
              <w:jc w:val="center"/>
              <w:rPr>
                <w:rFonts w:cstheme="minorHAnsi"/>
                <w:sz w:val="24"/>
                <w:szCs w:val="24"/>
              </w:rPr>
            </w:pPr>
            <w:r w:rsidRPr="00B16219">
              <w:rPr>
                <w:rFonts w:cstheme="minorHAnsi"/>
                <w:sz w:val="24"/>
                <w:szCs w:val="24"/>
              </w:rPr>
              <w:t>Commentary / explanation</w:t>
            </w:r>
          </w:p>
        </w:tc>
      </w:tr>
      <w:tr w:rsidR="005555E0" w:rsidRPr="00B16219" w14:paraId="2CBB48B3" w14:textId="77777777" w:rsidTr="00140ACF">
        <w:tc>
          <w:tcPr>
            <w:tcW w:w="1177" w:type="dxa"/>
            <w:vAlign w:val="center"/>
          </w:tcPr>
          <w:p w14:paraId="11E56191" w14:textId="3F34AA2C" w:rsidR="005555E0" w:rsidRPr="00B16219" w:rsidRDefault="005555E0" w:rsidP="00140ACF">
            <w:pPr>
              <w:jc w:val="center"/>
              <w:rPr>
                <w:rFonts w:cstheme="minorHAnsi"/>
                <w:sz w:val="24"/>
                <w:szCs w:val="24"/>
              </w:rPr>
            </w:pPr>
            <w:r w:rsidRPr="00B16219">
              <w:rPr>
                <w:rFonts w:cstheme="minorHAnsi"/>
                <w:sz w:val="24"/>
                <w:szCs w:val="24"/>
              </w:rPr>
              <w:t>7.1</w:t>
            </w:r>
          </w:p>
        </w:tc>
        <w:tc>
          <w:tcPr>
            <w:tcW w:w="4537" w:type="dxa"/>
            <w:vAlign w:val="center"/>
          </w:tcPr>
          <w:p w14:paraId="7CA747F5" w14:textId="77777777" w:rsidR="00B95518" w:rsidRPr="00B16219" w:rsidRDefault="00B95518" w:rsidP="00B95518">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Where something has gone wrong a landlord must acknowledge this and set out the actions it has already taken, or intends to take, to put things right. These can include:</w:t>
            </w:r>
            <w:r w:rsidRPr="00B16219">
              <w:rPr>
                <w:rStyle w:val="eop"/>
                <w:rFonts w:asciiTheme="minorHAnsi" w:hAnsiTheme="minorHAnsi" w:cstheme="minorHAnsi"/>
              </w:rPr>
              <w:t> </w:t>
            </w:r>
          </w:p>
          <w:p w14:paraId="3880850E" w14:textId="77777777"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Apologising;</w:t>
            </w:r>
            <w:r w:rsidRPr="00B16219">
              <w:rPr>
                <w:rStyle w:val="eop"/>
                <w:rFonts w:asciiTheme="minorHAnsi" w:hAnsiTheme="minorHAnsi" w:cstheme="minorHAnsi"/>
              </w:rPr>
              <w:t> </w:t>
            </w:r>
          </w:p>
          <w:p w14:paraId="357D3816" w14:textId="5CCEE09A"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Acknowledging where things </w:t>
            </w:r>
            <w:r w:rsidRPr="00B16219">
              <w:rPr>
                <w:rStyle w:val="normaltextrun"/>
                <w:rFonts w:asciiTheme="minorHAnsi" w:hAnsiTheme="minorHAnsi" w:cstheme="minorHAnsi"/>
              </w:rPr>
              <w:tab/>
              <w:t>have gone wrong;</w:t>
            </w:r>
            <w:r w:rsidRPr="00B16219">
              <w:rPr>
                <w:rStyle w:val="eop"/>
                <w:rFonts w:asciiTheme="minorHAnsi" w:hAnsiTheme="minorHAnsi" w:cstheme="minorHAnsi"/>
              </w:rPr>
              <w:t> </w:t>
            </w:r>
          </w:p>
          <w:p w14:paraId="1FDD8135" w14:textId="078B6611"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Providing an explanation, </w:t>
            </w:r>
            <w:r w:rsidRPr="00B16219">
              <w:rPr>
                <w:rStyle w:val="normaltextrun"/>
                <w:rFonts w:asciiTheme="minorHAnsi" w:hAnsiTheme="minorHAnsi" w:cstheme="minorHAnsi"/>
              </w:rPr>
              <w:tab/>
              <w:t>assistance or reasons;</w:t>
            </w:r>
            <w:r w:rsidRPr="00B16219">
              <w:rPr>
                <w:rStyle w:val="eop"/>
                <w:rFonts w:asciiTheme="minorHAnsi" w:hAnsiTheme="minorHAnsi" w:cstheme="minorHAnsi"/>
              </w:rPr>
              <w:t> </w:t>
            </w:r>
          </w:p>
          <w:p w14:paraId="0FB2803C" w14:textId="09D73FCB"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Taking action if there has been </w:t>
            </w:r>
            <w:r w:rsidRPr="00B16219">
              <w:rPr>
                <w:rStyle w:val="normaltextrun"/>
                <w:rFonts w:asciiTheme="minorHAnsi" w:hAnsiTheme="minorHAnsi" w:cstheme="minorHAnsi"/>
              </w:rPr>
              <w:tab/>
              <w:t>delay;</w:t>
            </w:r>
            <w:r w:rsidRPr="00B16219">
              <w:rPr>
                <w:rStyle w:val="eop"/>
                <w:rFonts w:asciiTheme="minorHAnsi" w:hAnsiTheme="minorHAnsi" w:cstheme="minorHAnsi"/>
              </w:rPr>
              <w:t> </w:t>
            </w:r>
          </w:p>
          <w:p w14:paraId="4DEE3731" w14:textId="21B70944"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Reconsidering or changing a </w:t>
            </w:r>
            <w:r w:rsidRPr="00B16219">
              <w:rPr>
                <w:rStyle w:val="normaltextrun"/>
                <w:rFonts w:asciiTheme="minorHAnsi" w:hAnsiTheme="minorHAnsi" w:cstheme="minorHAnsi"/>
              </w:rPr>
              <w:tab/>
              <w:t>decision;</w:t>
            </w:r>
            <w:r w:rsidRPr="00B16219">
              <w:rPr>
                <w:rStyle w:val="eop"/>
                <w:rFonts w:asciiTheme="minorHAnsi" w:hAnsiTheme="minorHAnsi" w:cstheme="minorHAnsi"/>
              </w:rPr>
              <w:t> </w:t>
            </w:r>
          </w:p>
          <w:p w14:paraId="46C831E2" w14:textId="05EB4A3A" w:rsidR="00B95518" w:rsidRPr="00B16219" w:rsidRDefault="00B95518" w:rsidP="00B95518">
            <w:pPr>
              <w:pStyle w:val="paragraph"/>
              <w:numPr>
                <w:ilvl w:val="0"/>
                <w:numId w:val="2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Amending a record or adding a </w:t>
            </w:r>
            <w:r w:rsidRPr="00B16219">
              <w:rPr>
                <w:rStyle w:val="normaltextrun"/>
                <w:rFonts w:asciiTheme="minorHAnsi" w:hAnsiTheme="minorHAnsi" w:cstheme="minorHAnsi"/>
              </w:rPr>
              <w:tab/>
              <w:t>correction or addendum;</w:t>
            </w:r>
            <w:r w:rsidRPr="00B16219">
              <w:rPr>
                <w:rStyle w:val="eop"/>
                <w:rFonts w:asciiTheme="minorHAnsi" w:hAnsiTheme="minorHAnsi" w:cstheme="minorHAnsi"/>
              </w:rPr>
              <w:t> </w:t>
            </w:r>
          </w:p>
          <w:p w14:paraId="092E9833" w14:textId="77777777" w:rsidR="00B95518" w:rsidRPr="00B16219" w:rsidRDefault="00B95518" w:rsidP="00B95518">
            <w:pPr>
              <w:pStyle w:val="paragraph"/>
              <w:numPr>
                <w:ilvl w:val="0"/>
                <w:numId w:val="26"/>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Providing a financial remedy;</w:t>
            </w:r>
            <w:r w:rsidRPr="00B16219">
              <w:rPr>
                <w:rStyle w:val="eop"/>
                <w:rFonts w:asciiTheme="minorHAnsi" w:hAnsiTheme="minorHAnsi" w:cstheme="minorHAnsi"/>
              </w:rPr>
              <w:t> </w:t>
            </w:r>
          </w:p>
          <w:p w14:paraId="5B91A1FC" w14:textId="2E8B425A" w:rsidR="00B95518" w:rsidRPr="00B16219" w:rsidRDefault="00B95518" w:rsidP="00B95518">
            <w:pPr>
              <w:pStyle w:val="paragraph"/>
              <w:numPr>
                <w:ilvl w:val="0"/>
                <w:numId w:val="26"/>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Changing policies, procedures or </w:t>
            </w:r>
            <w:r w:rsidRPr="00B16219">
              <w:rPr>
                <w:rStyle w:val="normaltextrun"/>
                <w:rFonts w:asciiTheme="minorHAnsi" w:hAnsiTheme="minorHAnsi" w:cstheme="minorHAnsi"/>
              </w:rPr>
              <w:tab/>
              <w:t>practices.</w:t>
            </w:r>
            <w:r w:rsidRPr="00B16219">
              <w:rPr>
                <w:rStyle w:val="eop"/>
                <w:rFonts w:asciiTheme="minorHAnsi" w:hAnsiTheme="minorHAnsi" w:cstheme="minorHAnsi"/>
              </w:rPr>
              <w:t> </w:t>
            </w:r>
          </w:p>
          <w:p w14:paraId="27DCA888" w14:textId="3AB5E60E" w:rsidR="005555E0" w:rsidRPr="00B16219" w:rsidRDefault="005555E0" w:rsidP="00140ACF">
            <w:pPr>
              <w:rPr>
                <w:rFonts w:cstheme="minorHAnsi"/>
                <w:sz w:val="24"/>
                <w:szCs w:val="24"/>
              </w:rPr>
            </w:pPr>
          </w:p>
        </w:tc>
        <w:tc>
          <w:tcPr>
            <w:tcW w:w="1340" w:type="dxa"/>
            <w:vAlign w:val="center"/>
          </w:tcPr>
          <w:p w14:paraId="573A2D5D" w14:textId="0442336F" w:rsidR="005555E0" w:rsidRPr="00B16219" w:rsidRDefault="007922FD" w:rsidP="00140ACF">
            <w:pPr>
              <w:jc w:val="center"/>
              <w:rPr>
                <w:rFonts w:cstheme="minorHAnsi"/>
                <w:sz w:val="24"/>
                <w:szCs w:val="24"/>
              </w:rPr>
            </w:pPr>
            <w:r>
              <w:rPr>
                <w:rFonts w:cstheme="minorHAnsi"/>
                <w:sz w:val="24"/>
                <w:szCs w:val="24"/>
              </w:rPr>
              <w:t>Yes</w:t>
            </w:r>
          </w:p>
        </w:tc>
        <w:tc>
          <w:tcPr>
            <w:tcW w:w="3827" w:type="dxa"/>
            <w:vAlign w:val="center"/>
          </w:tcPr>
          <w:p w14:paraId="6DEB3F52" w14:textId="3E777156" w:rsidR="005555E0" w:rsidRPr="00B16219" w:rsidRDefault="007922FD" w:rsidP="00140ACF">
            <w:pPr>
              <w:jc w:val="center"/>
              <w:rPr>
                <w:rFonts w:cstheme="minorHAnsi"/>
                <w:sz w:val="24"/>
                <w:szCs w:val="24"/>
              </w:rPr>
            </w:pPr>
            <w:r>
              <w:rPr>
                <w:rFonts w:cstheme="minorHAnsi"/>
                <w:sz w:val="24"/>
                <w:szCs w:val="24"/>
              </w:rPr>
              <w:t>Complaints response letters – compensation payments as set out in the complaints policy.</w:t>
            </w:r>
          </w:p>
        </w:tc>
        <w:tc>
          <w:tcPr>
            <w:tcW w:w="3293" w:type="dxa"/>
            <w:vAlign w:val="center"/>
          </w:tcPr>
          <w:p w14:paraId="74E91443" w14:textId="5AC344E9" w:rsidR="005555E0" w:rsidRPr="00B16219" w:rsidRDefault="00E14196" w:rsidP="00140ACF">
            <w:pPr>
              <w:jc w:val="center"/>
              <w:rPr>
                <w:rFonts w:cstheme="minorHAnsi"/>
                <w:sz w:val="24"/>
                <w:szCs w:val="24"/>
              </w:rPr>
            </w:pPr>
            <w:r>
              <w:rPr>
                <w:rFonts w:cstheme="minorHAnsi"/>
                <w:sz w:val="24"/>
                <w:szCs w:val="24"/>
              </w:rPr>
              <w:t xml:space="preserve">We always take responsibility where things go wrong and ensure am appropriate response is provided. </w:t>
            </w:r>
          </w:p>
        </w:tc>
      </w:tr>
      <w:tr w:rsidR="005555E0" w:rsidRPr="00B16219" w14:paraId="027FC493" w14:textId="77777777" w:rsidTr="00140ACF">
        <w:tc>
          <w:tcPr>
            <w:tcW w:w="1177" w:type="dxa"/>
            <w:vAlign w:val="center"/>
          </w:tcPr>
          <w:p w14:paraId="27E0C655" w14:textId="47EB0D42" w:rsidR="005555E0" w:rsidRPr="00B16219" w:rsidRDefault="005555E0" w:rsidP="00140ACF">
            <w:pPr>
              <w:jc w:val="center"/>
              <w:rPr>
                <w:rFonts w:cstheme="minorHAnsi"/>
                <w:sz w:val="24"/>
                <w:szCs w:val="24"/>
              </w:rPr>
            </w:pPr>
            <w:r w:rsidRPr="00B16219">
              <w:rPr>
                <w:rFonts w:cstheme="minorHAnsi"/>
                <w:sz w:val="24"/>
                <w:szCs w:val="24"/>
              </w:rPr>
              <w:lastRenderedPageBreak/>
              <w:t>7.2</w:t>
            </w:r>
          </w:p>
        </w:tc>
        <w:tc>
          <w:tcPr>
            <w:tcW w:w="4537" w:type="dxa"/>
            <w:vAlign w:val="center"/>
          </w:tcPr>
          <w:p w14:paraId="75257368" w14:textId="2345B82A" w:rsidR="005555E0" w:rsidRPr="00B16219" w:rsidRDefault="00B95518" w:rsidP="00140ACF">
            <w:pPr>
              <w:rPr>
                <w:rFonts w:cstheme="minorHAnsi"/>
                <w:sz w:val="24"/>
                <w:szCs w:val="24"/>
              </w:rPr>
            </w:pPr>
            <w:r w:rsidRPr="00B16219">
              <w:rPr>
                <w:rFonts w:cstheme="minorHAnsi"/>
                <w:sz w:val="24"/>
                <w:szCs w:val="24"/>
              </w:rPr>
              <w:t xml:space="preserve">Any remedy offered must reflect the impact on the resident as a result of any fault identified.  </w:t>
            </w:r>
          </w:p>
        </w:tc>
        <w:tc>
          <w:tcPr>
            <w:tcW w:w="1340" w:type="dxa"/>
            <w:vAlign w:val="center"/>
          </w:tcPr>
          <w:p w14:paraId="38C95664" w14:textId="630AD192" w:rsidR="005555E0"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1F040CAD" w14:textId="77777777" w:rsidR="005555E0" w:rsidRPr="00B16219" w:rsidRDefault="005555E0" w:rsidP="00140ACF">
            <w:pPr>
              <w:jc w:val="center"/>
              <w:rPr>
                <w:rFonts w:cstheme="minorHAnsi"/>
                <w:sz w:val="24"/>
                <w:szCs w:val="24"/>
              </w:rPr>
            </w:pPr>
          </w:p>
        </w:tc>
        <w:tc>
          <w:tcPr>
            <w:tcW w:w="3293" w:type="dxa"/>
            <w:vAlign w:val="center"/>
          </w:tcPr>
          <w:p w14:paraId="79671439" w14:textId="65FB25C4" w:rsidR="005555E0" w:rsidRPr="00B16219" w:rsidRDefault="00E14196" w:rsidP="00140ACF">
            <w:pPr>
              <w:jc w:val="center"/>
              <w:rPr>
                <w:rFonts w:cstheme="minorHAnsi"/>
                <w:sz w:val="24"/>
                <w:szCs w:val="24"/>
              </w:rPr>
            </w:pPr>
            <w:r>
              <w:rPr>
                <w:rFonts w:cstheme="minorHAnsi"/>
                <w:sz w:val="24"/>
                <w:szCs w:val="24"/>
              </w:rPr>
              <w:t>We always take responsibility where things go wrong and ensure a</w:t>
            </w:r>
            <w:r w:rsidR="00A959DD">
              <w:rPr>
                <w:rFonts w:cstheme="minorHAnsi"/>
                <w:sz w:val="24"/>
                <w:szCs w:val="24"/>
              </w:rPr>
              <w:t>n</w:t>
            </w:r>
            <w:r>
              <w:rPr>
                <w:rFonts w:cstheme="minorHAnsi"/>
                <w:sz w:val="24"/>
                <w:szCs w:val="24"/>
              </w:rPr>
              <w:t xml:space="preserve"> appropriate response is provided.</w:t>
            </w:r>
          </w:p>
        </w:tc>
      </w:tr>
      <w:tr w:rsidR="005555E0" w:rsidRPr="00B16219" w14:paraId="547FB90B" w14:textId="77777777" w:rsidTr="00140ACF">
        <w:tc>
          <w:tcPr>
            <w:tcW w:w="1177" w:type="dxa"/>
            <w:vAlign w:val="center"/>
          </w:tcPr>
          <w:p w14:paraId="7AA4E43C" w14:textId="718AF7CE" w:rsidR="005555E0" w:rsidRPr="00B16219" w:rsidRDefault="005555E0" w:rsidP="00140ACF">
            <w:pPr>
              <w:jc w:val="center"/>
              <w:rPr>
                <w:rFonts w:cstheme="minorHAnsi"/>
                <w:sz w:val="24"/>
                <w:szCs w:val="24"/>
              </w:rPr>
            </w:pPr>
            <w:r w:rsidRPr="00B16219">
              <w:rPr>
                <w:rFonts w:cstheme="minorHAnsi"/>
                <w:sz w:val="24"/>
                <w:szCs w:val="24"/>
              </w:rPr>
              <w:t>7.3</w:t>
            </w:r>
          </w:p>
        </w:tc>
        <w:tc>
          <w:tcPr>
            <w:tcW w:w="4537" w:type="dxa"/>
            <w:vAlign w:val="center"/>
          </w:tcPr>
          <w:p w14:paraId="22D4D1C7" w14:textId="494B4FF7" w:rsidR="005555E0" w:rsidRPr="00B16219" w:rsidRDefault="00B95518" w:rsidP="00140ACF">
            <w:pPr>
              <w:rPr>
                <w:rFonts w:cstheme="minorHAnsi"/>
                <w:sz w:val="24"/>
                <w:szCs w:val="24"/>
              </w:rPr>
            </w:pPr>
            <w:r w:rsidRPr="00B16219">
              <w:rPr>
                <w:rFonts w:cstheme="minorHAnsi"/>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62F6A0A4" w:rsidR="005555E0"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3499895F" w14:textId="77777777" w:rsidR="005555E0" w:rsidRPr="00B16219" w:rsidRDefault="005555E0" w:rsidP="00140ACF">
            <w:pPr>
              <w:jc w:val="center"/>
              <w:rPr>
                <w:rFonts w:cstheme="minorHAnsi"/>
                <w:sz w:val="24"/>
                <w:szCs w:val="24"/>
              </w:rPr>
            </w:pPr>
          </w:p>
        </w:tc>
        <w:tc>
          <w:tcPr>
            <w:tcW w:w="3293" w:type="dxa"/>
            <w:vAlign w:val="center"/>
          </w:tcPr>
          <w:p w14:paraId="0137CB52" w14:textId="559E56B1" w:rsidR="005555E0" w:rsidRPr="00B16219" w:rsidRDefault="00E14196" w:rsidP="00140ACF">
            <w:pPr>
              <w:jc w:val="center"/>
              <w:rPr>
                <w:rFonts w:cstheme="minorHAnsi"/>
                <w:sz w:val="24"/>
                <w:szCs w:val="24"/>
              </w:rPr>
            </w:pPr>
            <w:r>
              <w:rPr>
                <w:rFonts w:cstheme="minorHAnsi"/>
                <w:sz w:val="24"/>
                <w:szCs w:val="24"/>
              </w:rPr>
              <w:t>We always take responsibility where things go wrong and ensure a</w:t>
            </w:r>
            <w:r w:rsidR="00A959DD">
              <w:rPr>
                <w:rFonts w:cstheme="minorHAnsi"/>
                <w:sz w:val="24"/>
                <w:szCs w:val="24"/>
              </w:rPr>
              <w:t>n</w:t>
            </w:r>
            <w:r>
              <w:rPr>
                <w:rFonts w:cstheme="minorHAnsi"/>
                <w:sz w:val="24"/>
                <w:szCs w:val="24"/>
              </w:rPr>
              <w:t xml:space="preserve"> appropriate response is provided.</w:t>
            </w:r>
          </w:p>
        </w:tc>
      </w:tr>
      <w:tr w:rsidR="005555E0" w:rsidRPr="00B16219" w14:paraId="7E3C1BB3" w14:textId="77777777" w:rsidTr="00140ACF">
        <w:tc>
          <w:tcPr>
            <w:tcW w:w="1177" w:type="dxa"/>
            <w:vAlign w:val="center"/>
          </w:tcPr>
          <w:p w14:paraId="42EAB3F0" w14:textId="57C1CF21" w:rsidR="005555E0" w:rsidRPr="00B16219" w:rsidRDefault="005555E0" w:rsidP="00140ACF">
            <w:pPr>
              <w:jc w:val="center"/>
              <w:rPr>
                <w:rFonts w:cstheme="minorHAnsi"/>
                <w:sz w:val="24"/>
                <w:szCs w:val="24"/>
              </w:rPr>
            </w:pPr>
            <w:r w:rsidRPr="00B16219">
              <w:rPr>
                <w:rFonts w:cstheme="minorHAnsi"/>
                <w:sz w:val="24"/>
                <w:szCs w:val="24"/>
              </w:rPr>
              <w:t>7.4</w:t>
            </w:r>
          </w:p>
        </w:tc>
        <w:tc>
          <w:tcPr>
            <w:tcW w:w="4537" w:type="dxa"/>
            <w:vAlign w:val="center"/>
          </w:tcPr>
          <w:p w14:paraId="4105D46E" w14:textId="32FAA90A" w:rsidR="005555E0" w:rsidRPr="00B16219" w:rsidRDefault="00FA19C8" w:rsidP="00140ACF">
            <w:pPr>
              <w:rPr>
                <w:rFonts w:cstheme="minorHAnsi"/>
                <w:sz w:val="24"/>
                <w:szCs w:val="24"/>
              </w:rPr>
            </w:pPr>
            <w:r w:rsidRPr="00B16219">
              <w:rPr>
                <w:rFonts w:cstheme="minorHAnsi"/>
                <w:sz w:val="24"/>
                <w:szCs w:val="24"/>
              </w:rPr>
              <w:t xml:space="preserve">Landlords must take account of the guidance issued by the Ombudsman when deciding on appropriate remedies.  </w:t>
            </w:r>
          </w:p>
        </w:tc>
        <w:tc>
          <w:tcPr>
            <w:tcW w:w="1340" w:type="dxa"/>
            <w:vAlign w:val="center"/>
          </w:tcPr>
          <w:p w14:paraId="17B35C6D" w14:textId="4F89CFC4" w:rsidR="005555E0"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56ED7A9E" w14:textId="77777777" w:rsidR="005555E0" w:rsidRPr="00B16219" w:rsidRDefault="005555E0" w:rsidP="00140ACF">
            <w:pPr>
              <w:jc w:val="center"/>
              <w:rPr>
                <w:rFonts w:cstheme="minorHAnsi"/>
                <w:sz w:val="24"/>
                <w:szCs w:val="24"/>
              </w:rPr>
            </w:pPr>
          </w:p>
        </w:tc>
        <w:tc>
          <w:tcPr>
            <w:tcW w:w="3293" w:type="dxa"/>
            <w:vAlign w:val="center"/>
          </w:tcPr>
          <w:p w14:paraId="6F85E200" w14:textId="1C6C3A5A" w:rsidR="005555E0" w:rsidRPr="00B16219" w:rsidRDefault="00E14196" w:rsidP="00140ACF">
            <w:pPr>
              <w:jc w:val="center"/>
              <w:rPr>
                <w:rFonts w:cstheme="minorHAnsi"/>
                <w:sz w:val="24"/>
                <w:szCs w:val="24"/>
              </w:rPr>
            </w:pPr>
            <w:r>
              <w:rPr>
                <w:rFonts w:cstheme="minorHAnsi"/>
                <w:sz w:val="24"/>
                <w:szCs w:val="24"/>
              </w:rPr>
              <w:t>We always take responsibility where things go wrong and ensure a</w:t>
            </w:r>
            <w:r w:rsidR="00A959DD">
              <w:rPr>
                <w:rFonts w:cstheme="minorHAnsi"/>
                <w:sz w:val="24"/>
                <w:szCs w:val="24"/>
              </w:rPr>
              <w:t>n</w:t>
            </w:r>
            <w:r>
              <w:rPr>
                <w:rFonts w:cstheme="minorHAnsi"/>
                <w:sz w:val="24"/>
                <w:szCs w:val="24"/>
              </w:rPr>
              <w:t xml:space="preserve"> appropriate response is provided.</w:t>
            </w:r>
          </w:p>
        </w:tc>
      </w:tr>
    </w:tbl>
    <w:p w14:paraId="1C386F05" w14:textId="7D12D44A" w:rsidR="002B4327" w:rsidRPr="00B16219" w:rsidRDefault="002B4327" w:rsidP="005555E0">
      <w:pPr>
        <w:rPr>
          <w:rFonts w:cstheme="minorHAnsi"/>
          <w:sz w:val="24"/>
          <w:szCs w:val="24"/>
        </w:rPr>
      </w:pPr>
    </w:p>
    <w:p w14:paraId="56670C79" w14:textId="77777777" w:rsidR="002B4327" w:rsidRPr="00B16219" w:rsidRDefault="002B4327">
      <w:pPr>
        <w:rPr>
          <w:rFonts w:cstheme="minorHAnsi"/>
          <w:sz w:val="24"/>
          <w:szCs w:val="24"/>
        </w:rPr>
      </w:pPr>
      <w:r w:rsidRPr="00B16219">
        <w:rPr>
          <w:rFonts w:cstheme="minorHAnsi"/>
          <w:sz w:val="24"/>
          <w:szCs w:val="24"/>
        </w:rPr>
        <w:br w:type="page"/>
      </w:r>
    </w:p>
    <w:p w14:paraId="37B357FB" w14:textId="74ACA429" w:rsidR="00FA19C8" w:rsidRPr="00B16219" w:rsidRDefault="00FA19C8" w:rsidP="00FA19C8">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 xml:space="preserve">Section 8: </w:t>
      </w:r>
      <w:r w:rsidR="002A3D98" w:rsidRPr="00B16219">
        <w:rPr>
          <w:rFonts w:asciiTheme="minorHAnsi" w:hAnsiTheme="minorHAnsi" w:cstheme="minorHAnsi"/>
          <w:szCs w:val="24"/>
        </w:rPr>
        <w:t>Self-assessment, reporting and compliance</w:t>
      </w:r>
    </w:p>
    <w:tbl>
      <w:tblPr>
        <w:tblStyle w:val="TableGrid"/>
        <w:tblW w:w="0" w:type="auto"/>
        <w:tblLook w:val="04A0" w:firstRow="1" w:lastRow="0" w:firstColumn="1" w:lastColumn="0" w:noHBand="0" w:noVBand="1"/>
      </w:tblPr>
      <w:tblGrid>
        <w:gridCol w:w="1175"/>
        <w:gridCol w:w="4443"/>
        <w:gridCol w:w="1329"/>
        <w:gridCol w:w="3767"/>
        <w:gridCol w:w="3234"/>
      </w:tblGrid>
      <w:tr w:rsidR="00FA19C8" w:rsidRPr="00B16219" w14:paraId="51F239E0" w14:textId="77777777" w:rsidTr="00140ACF">
        <w:tc>
          <w:tcPr>
            <w:tcW w:w="1177" w:type="dxa"/>
            <w:vAlign w:val="center"/>
          </w:tcPr>
          <w:p w14:paraId="7642FF96" w14:textId="77777777" w:rsidR="00FA19C8" w:rsidRPr="00B16219" w:rsidRDefault="00FA19C8"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035421AB" w14:textId="77777777" w:rsidR="00FA19C8" w:rsidRPr="00B16219" w:rsidRDefault="00FA19C8"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4D9C607B" w14:textId="77777777" w:rsidR="00FA19C8" w:rsidRPr="00B16219" w:rsidRDefault="00FA19C8"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032E33D8" w14:textId="77777777" w:rsidR="00FA19C8" w:rsidRPr="00B16219" w:rsidRDefault="00FA19C8" w:rsidP="00140ACF">
            <w:pPr>
              <w:jc w:val="center"/>
              <w:rPr>
                <w:rFonts w:cstheme="minorHAnsi"/>
                <w:sz w:val="24"/>
                <w:szCs w:val="24"/>
              </w:rPr>
            </w:pPr>
            <w:r w:rsidRPr="00B16219">
              <w:rPr>
                <w:rFonts w:cstheme="minorHAnsi"/>
                <w:sz w:val="24"/>
                <w:szCs w:val="24"/>
              </w:rPr>
              <w:t>Evidence</w:t>
            </w:r>
          </w:p>
        </w:tc>
        <w:tc>
          <w:tcPr>
            <w:tcW w:w="3293" w:type="dxa"/>
            <w:vAlign w:val="center"/>
          </w:tcPr>
          <w:p w14:paraId="1E8791D4" w14:textId="77777777" w:rsidR="00FA19C8" w:rsidRPr="00B16219" w:rsidRDefault="00FA19C8" w:rsidP="00140ACF">
            <w:pPr>
              <w:jc w:val="center"/>
              <w:rPr>
                <w:rFonts w:cstheme="minorHAnsi"/>
                <w:sz w:val="24"/>
                <w:szCs w:val="24"/>
              </w:rPr>
            </w:pPr>
            <w:r w:rsidRPr="00B16219">
              <w:rPr>
                <w:rFonts w:cstheme="minorHAnsi"/>
                <w:sz w:val="24"/>
                <w:szCs w:val="24"/>
              </w:rPr>
              <w:t>Commentary / explanation</w:t>
            </w:r>
          </w:p>
        </w:tc>
      </w:tr>
      <w:tr w:rsidR="00FA19C8" w:rsidRPr="00B16219" w14:paraId="04B1F28A" w14:textId="77777777" w:rsidTr="00C12B5C">
        <w:tc>
          <w:tcPr>
            <w:tcW w:w="1177" w:type="dxa"/>
            <w:vAlign w:val="center"/>
          </w:tcPr>
          <w:p w14:paraId="54A31845" w14:textId="03925C29" w:rsidR="00FA19C8" w:rsidRPr="00B16219" w:rsidRDefault="00FA19C8" w:rsidP="00140ACF">
            <w:pPr>
              <w:jc w:val="center"/>
              <w:rPr>
                <w:rFonts w:cstheme="minorHAnsi"/>
                <w:sz w:val="24"/>
                <w:szCs w:val="24"/>
              </w:rPr>
            </w:pPr>
            <w:r w:rsidRPr="00B16219">
              <w:rPr>
                <w:rFonts w:cstheme="minorHAnsi"/>
                <w:sz w:val="24"/>
                <w:szCs w:val="24"/>
              </w:rPr>
              <w:t>8.1</w:t>
            </w:r>
          </w:p>
        </w:tc>
        <w:tc>
          <w:tcPr>
            <w:tcW w:w="4537" w:type="dxa"/>
            <w:vAlign w:val="center"/>
          </w:tcPr>
          <w:p w14:paraId="5B629B6A" w14:textId="77777777" w:rsidR="00C12B5C" w:rsidRPr="00B16219" w:rsidRDefault="00C12B5C" w:rsidP="00C12B5C">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Landlords must produce an annual complaints performance and service improvement report for scrutiny and challenge, which must include:</w:t>
            </w:r>
            <w:r w:rsidRPr="00B16219">
              <w:rPr>
                <w:rStyle w:val="eop"/>
                <w:rFonts w:asciiTheme="minorHAnsi" w:hAnsiTheme="minorHAnsi" w:cstheme="minorHAnsi"/>
              </w:rPr>
              <w:t> </w:t>
            </w:r>
          </w:p>
          <w:p w14:paraId="70F127D1" w14:textId="77777777" w:rsidR="00C12B5C" w:rsidRPr="00B16219" w:rsidRDefault="00C12B5C" w:rsidP="00C12B5C">
            <w:pPr>
              <w:pStyle w:val="paragraph"/>
              <w:numPr>
                <w:ilvl w:val="0"/>
                <w:numId w:val="28"/>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the annual self-assessment against this Code to ensure their complaint handling policy remains in line with its requirements.</w:t>
            </w:r>
            <w:r w:rsidRPr="00B16219">
              <w:rPr>
                <w:rStyle w:val="eop"/>
                <w:rFonts w:asciiTheme="minorHAnsi" w:hAnsiTheme="minorHAnsi" w:cstheme="minorHAnsi"/>
              </w:rPr>
              <w:t> </w:t>
            </w:r>
          </w:p>
          <w:p w14:paraId="6E9175DC" w14:textId="77777777" w:rsidR="00C12B5C" w:rsidRPr="00B16219" w:rsidRDefault="00C12B5C" w:rsidP="00C12B5C">
            <w:pPr>
              <w:pStyle w:val="paragraph"/>
              <w:numPr>
                <w:ilvl w:val="0"/>
                <w:numId w:val="29"/>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a qualitative and quantitative analysis of the landlord’s complaint handling performance. This must also include a summary of the types of complaints the landlord has refused to accept;</w:t>
            </w:r>
            <w:r w:rsidRPr="00B16219">
              <w:rPr>
                <w:rStyle w:val="eop"/>
                <w:rFonts w:asciiTheme="minorHAnsi" w:hAnsiTheme="minorHAnsi" w:cstheme="minorHAnsi"/>
              </w:rPr>
              <w:t> </w:t>
            </w:r>
          </w:p>
          <w:p w14:paraId="5D63595A" w14:textId="77777777" w:rsidR="00C12B5C" w:rsidRPr="00B16219" w:rsidRDefault="00C12B5C" w:rsidP="00C12B5C">
            <w:pPr>
              <w:pStyle w:val="paragraph"/>
              <w:numPr>
                <w:ilvl w:val="0"/>
                <w:numId w:val="30"/>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any findings of non-compliance with this Code by the Ombudsman;</w:t>
            </w:r>
            <w:r w:rsidRPr="00B16219">
              <w:rPr>
                <w:rStyle w:val="eop"/>
                <w:rFonts w:asciiTheme="minorHAnsi" w:hAnsiTheme="minorHAnsi" w:cstheme="minorHAnsi"/>
              </w:rPr>
              <w:t> </w:t>
            </w:r>
          </w:p>
          <w:p w14:paraId="4767C935" w14:textId="77777777" w:rsidR="00C12B5C" w:rsidRPr="00B16219" w:rsidRDefault="00C12B5C" w:rsidP="00C12B5C">
            <w:pPr>
              <w:pStyle w:val="paragraph"/>
              <w:numPr>
                <w:ilvl w:val="0"/>
                <w:numId w:val="31"/>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the service improvements made as a result of the learning from complaints;</w:t>
            </w:r>
            <w:r w:rsidRPr="00B16219">
              <w:rPr>
                <w:rStyle w:val="eop"/>
                <w:rFonts w:asciiTheme="minorHAnsi" w:hAnsiTheme="minorHAnsi" w:cstheme="minorHAnsi"/>
              </w:rPr>
              <w:t> </w:t>
            </w:r>
          </w:p>
          <w:p w14:paraId="739EC53A" w14:textId="77777777" w:rsidR="00C12B5C" w:rsidRPr="00B16219" w:rsidRDefault="00C12B5C" w:rsidP="00C12B5C">
            <w:pPr>
              <w:pStyle w:val="paragraph"/>
              <w:numPr>
                <w:ilvl w:val="0"/>
                <w:numId w:val="32"/>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any annual report about the landlord’s performance from the Ombudsman; and</w:t>
            </w:r>
            <w:r w:rsidRPr="00B16219">
              <w:rPr>
                <w:rStyle w:val="eop"/>
                <w:rFonts w:asciiTheme="minorHAnsi" w:hAnsiTheme="minorHAnsi" w:cstheme="minorHAnsi"/>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Style w:val="eop"/>
                <w:rFonts w:asciiTheme="minorHAnsi" w:hAnsiTheme="minorHAnsi" w:cstheme="minorHAnsi"/>
              </w:rPr>
            </w:pPr>
            <w:r w:rsidRPr="00B16219">
              <w:rPr>
                <w:rStyle w:val="normaltextrun"/>
                <w:rFonts w:asciiTheme="minorHAnsi" w:hAnsiTheme="minorHAnsi" w:cstheme="minorHAnsi"/>
              </w:rPr>
              <w:t>any other relevant reports or publications produced by the Ombudsman in relation to the work of the landlord. </w:t>
            </w:r>
            <w:r w:rsidRPr="00B16219">
              <w:rPr>
                <w:rStyle w:val="eop"/>
                <w:rFonts w:asciiTheme="minorHAnsi" w:hAnsiTheme="minorHAnsi" w:cstheme="minorHAnsi"/>
              </w:rPr>
              <w:t> </w:t>
            </w:r>
          </w:p>
          <w:p w14:paraId="7F10632E" w14:textId="77777777" w:rsidR="00E14196" w:rsidRPr="00B16219" w:rsidRDefault="00E14196" w:rsidP="00C12B5C">
            <w:pPr>
              <w:pStyle w:val="paragraph"/>
              <w:numPr>
                <w:ilvl w:val="0"/>
                <w:numId w:val="33"/>
              </w:numPr>
              <w:spacing w:before="0" w:beforeAutospacing="0" w:after="0" w:afterAutospacing="0"/>
              <w:ind w:left="0" w:firstLine="0"/>
              <w:textAlignment w:val="baseline"/>
              <w:rPr>
                <w:rFonts w:asciiTheme="minorHAnsi" w:hAnsiTheme="minorHAnsi" w:cstheme="minorHAnsi"/>
              </w:rPr>
            </w:pPr>
          </w:p>
          <w:p w14:paraId="2187BB9E" w14:textId="77777777" w:rsidR="00FA19C8" w:rsidRPr="00B16219" w:rsidRDefault="00FA19C8" w:rsidP="00140ACF">
            <w:pPr>
              <w:rPr>
                <w:rFonts w:cstheme="minorHAnsi"/>
                <w:sz w:val="24"/>
                <w:szCs w:val="24"/>
              </w:rPr>
            </w:pPr>
          </w:p>
        </w:tc>
        <w:tc>
          <w:tcPr>
            <w:tcW w:w="1340" w:type="dxa"/>
            <w:vAlign w:val="center"/>
          </w:tcPr>
          <w:p w14:paraId="6F355E8F" w14:textId="000CBE35" w:rsidR="00FA19C8"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6D797CB2" w14:textId="70354F88" w:rsidR="00FA19C8" w:rsidRPr="00B16219" w:rsidRDefault="00E14196" w:rsidP="00140ACF">
            <w:pPr>
              <w:jc w:val="center"/>
              <w:rPr>
                <w:rFonts w:cstheme="minorHAnsi"/>
                <w:sz w:val="24"/>
                <w:szCs w:val="24"/>
              </w:rPr>
            </w:pPr>
            <w:r>
              <w:rPr>
                <w:rFonts w:cstheme="minorHAnsi"/>
                <w:sz w:val="24"/>
                <w:szCs w:val="24"/>
              </w:rPr>
              <w:t xml:space="preserve">Self -Assessment is published on our website. Annual complaints report to the Board (May each year). Complaints, performance and survey results are scrutinised by the Resident’s Scrutiny Panel and recommendations made. Annual Review and Annual Report to Tenants’ include a complaints report. </w:t>
            </w:r>
          </w:p>
        </w:tc>
        <w:tc>
          <w:tcPr>
            <w:tcW w:w="3293" w:type="dxa"/>
            <w:vAlign w:val="center"/>
          </w:tcPr>
          <w:p w14:paraId="68B1B677" w14:textId="77777777" w:rsidR="00FA19C8" w:rsidRPr="00B16219" w:rsidRDefault="00FA19C8" w:rsidP="00140ACF">
            <w:pPr>
              <w:jc w:val="center"/>
              <w:rPr>
                <w:rFonts w:cstheme="minorHAnsi"/>
                <w:sz w:val="24"/>
                <w:szCs w:val="24"/>
              </w:rPr>
            </w:pPr>
          </w:p>
        </w:tc>
      </w:tr>
      <w:tr w:rsidR="00FA19C8" w:rsidRPr="00B16219" w14:paraId="5EAFFC3B" w14:textId="77777777" w:rsidTr="00140ACF">
        <w:tc>
          <w:tcPr>
            <w:tcW w:w="1177" w:type="dxa"/>
            <w:vAlign w:val="center"/>
          </w:tcPr>
          <w:p w14:paraId="39B23C8C" w14:textId="4C714618" w:rsidR="00FA19C8" w:rsidRPr="00B16219" w:rsidRDefault="00FA19C8" w:rsidP="00140ACF">
            <w:pPr>
              <w:jc w:val="center"/>
              <w:rPr>
                <w:rFonts w:cstheme="minorHAnsi"/>
                <w:sz w:val="24"/>
                <w:szCs w:val="24"/>
              </w:rPr>
            </w:pPr>
            <w:r w:rsidRPr="00B16219">
              <w:rPr>
                <w:rFonts w:cstheme="minorHAnsi"/>
                <w:sz w:val="24"/>
                <w:szCs w:val="24"/>
              </w:rPr>
              <w:lastRenderedPageBreak/>
              <w:t>8.2</w:t>
            </w:r>
          </w:p>
        </w:tc>
        <w:tc>
          <w:tcPr>
            <w:tcW w:w="4537" w:type="dxa"/>
            <w:vAlign w:val="center"/>
          </w:tcPr>
          <w:p w14:paraId="05C9AB58" w14:textId="00DA4D5E" w:rsidR="00FA19C8" w:rsidRPr="00B16219" w:rsidRDefault="00C12B5C" w:rsidP="00140ACF">
            <w:pPr>
              <w:rPr>
                <w:rFonts w:cstheme="minorHAnsi"/>
                <w:sz w:val="24"/>
                <w:szCs w:val="24"/>
              </w:rPr>
            </w:pPr>
            <w:r w:rsidRPr="00B16219">
              <w:rPr>
                <w:rFonts w:cstheme="minorHAnsi"/>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77777777" w:rsidR="00FA19C8" w:rsidRPr="00B16219" w:rsidRDefault="00FA19C8" w:rsidP="00140ACF">
            <w:pPr>
              <w:jc w:val="center"/>
              <w:rPr>
                <w:rFonts w:cstheme="minorHAnsi"/>
                <w:sz w:val="24"/>
                <w:szCs w:val="24"/>
              </w:rPr>
            </w:pPr>
          </w:p>
        </w:tc>
        <w:tc>
          <w:tcPr>
            <w:tcW w:w="3827" w:type="dxa"/>
            <w:vAlign w:val="center"/>
          </w:tcPr>
          <w:p w14:paraId="4C639CE4" w14:textId="1737C4E4" w:rsidR="00FA19C8" w:rsidRPr="00B16219" w:rsidRDefault="00E14196" w:rsidP="00140ACF">
            <w:pPr>
              <w:jc w:val="center"/>
              <w:rPr>
                <w:rFonts w:cstheme="minorHAnsi"/>
                <w:sz w:val="24"/>
                <w:szCs w:val="24"/>
              </w:rPr>
            </w:pPr>
            <w:r>
              <w:rPr>
                <w:rFonts w:cstheme="minorHAnsi"/>
                <w:sz w:val="24"/>
                <w:szCs w:val="24"/>
              </w:rPr>
              <w:t>Self -Assessment is published on our website. Annual complaints report to the Board (May each year). Complaints, performance and survey results are scrutinised by the Resident’s Scrutiny Panel and recommendations made. Annual Review and Annual Report to Tenants’ include a complaints report.</w:t>
            </w:r>
          </w:p>
        </w:tc>
        <w:tc>
          <w:tcPr>
            <w:tcW w:w="3293" w:type="dxa"/>
            <w:vAlign w:val="center"/>
          </w:tcPr>
          <w:p w14:paraId="2486B3E4" w14:textId="77777777" w:rsidR="00FA19C8" w:rsidRPr="00B16219" w:rsidRDefault="00FA19C8" w:rsidP="00140ACF">
            <w:pPr>
              <w:jc w:val="center"/>
              <w:rPr>
                <w:rFonts w:cstheme="minorHAnsi"/>
                <w:sz w:val="24"/>
                <w:szCs w:val="24"/>
              </w:rPr>
            </w:pPr>
          </w:p>
        </w:tc>
      </w:tr>
      <w:tr w:rsidR="00FA19C8" w:rsidRPr="00B16219" w14:paraId="1A304FE9" w14:textId="77777777" w:rsidTr="00140ACF">
        <w:tc>
          <w:tcPr>
            <w:tcW w:w="1177" w:type="dxa"/>
            <w:vAlign w:val="center"/>
          </w:tcPr>
          <w:p w14:paraId="206C4B70" w14:textId="6010314F" w:rsidR="00FA19C8" w:rsidRPr="00B16219" w:rsidRDefault="00FA19C8" w:rsidP="00140ACF">
            <w:pPr>
              <w:jc w:val="center"/>
              <w:rPr>
                <w:rFonts w:cstheme="minorHAnsi"/>
                <w:sz w:val="24"/>
                <w:szCs w:val="24"/>
              </w:rPr>
            </w:pPr>
            <w:r w:rsidRPr="00B16219">
              <w:rPr>
                <w:rFonts w:cstheme="minorHAnsi"/>
                <w:sz w:val="24"/>
                <w:szCs w:val="24"/>
              </w:rPr>
              <w:t>8.3</w:t>
            </w:r>
          </w:p>
        </w:tc>
        <w:tc>
          <w:tcPr>
            <w:tcW w:w="4537" w:type="dxa"/>
            <w:vAlign w:val="center"/>
          </w:tcPr>
          <w:p w14:paraId="7596BFA8" w14:textId="2103D0BB" w:rsidR="00FA19C8" w:rsidRPr="00B16219" w:rsidRDefault="0051227F" w:rsidP="00140ACF">
            <w:pPr>
              <w:rPr>
                <w:rFonts w:cstheme="minorHAnsi"/>
                <w:sz w:val="24"/>
                <w:szCs w:val="24"/>
              </w:rPr>
            </w:pPr>
            <w:r w:rsidRPr="00B16219">
              <w:rPr>
                <w:rFonts w:cstheme="minorHAnsi"/>
                <w:sz w:val="24"/>
                <w:szCs w:val="24"/>
              </w:rPr>
              <w:t>Landlords must also carry out a self-assessment following a significant restructure, merger and/or change in procedures.</w:t>
            </w:r>
          </w:p>
        </w:tc>
        <w:tc>
          <w:tcPr>
            <w:tcW w:w="1340" w:type="dxa"/>
            <w:vAlign w:val="center"/>
          </w:tcPr>
          <w:p w14:paraId="3343842C" w14:textId="312A995F" w:rsidR="00FA19C8"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40325471" w14:textId="77777777" w:rsidR="00FA19C8" w:rsidRPr="00B16219" w:rsidRDefault="00FA19C8" w:rsidP="00140ACF">
            <w:pPr>
              <w:jc w:val="center"/>
              <w:rPr>
                <w:rFonts w:cstheme="minorHAnsi"/>
                <w:sz w:val="24"/>
                <w:szCs w:val="24"/>
              </w:rPr>
            </w:pPr>
          </w:p>
        </w:tc>
        <w:tc>
          <w:tcPr>
            <w:tcW w:w="3293" w:type="dxa"/>
            <w:vAlign w:val="center"/>
          </w:tcPr>
          <w:p w14:paraId="65DE3F53" w14:textId="050B39CB" w:rsidR="00FA19C8" w:rsidRPr="00B16219" w:rsidRDefault="00E14196" w:rsidP="00140ACF">
            <w:pPr>
              <w:jc w:val="center"/>
              <w:rPr>
                <w:rFonts w:cstheme="minorHAnsi"/>
                <w:sz w:val="24"/>
                <w:szCs w:val="24"/>
              </w:rPr>
            </w:pPr>
            <w:r>
              <w:rPr>
                <w:rFonts w:cstheme="minorHAnsi"/>
                <w:sz w:val="24"/>
                <w:szCs w:val="24"/>
              </w:rPr>
              <w:t>Unlikely to happen at WHHA given our small size.</w:t>
            </w:r>
          </w:p>
        </w:tc>
      </w:tr>
      <w:tr w:rsidR="00FA19C8" w:rsidRPr="00B16219" w14:paraId="32D474E6" w14:textId="77777777" w:rsidTr="00140ACF">
        <w:tc>
          <w:tcPr>
            <w:tcW w:w="1177" w:type="dxa"/>
            <w:vAlign w:val="center"/>
          </w:tcPr>
          <w:p w14:paraId="4A7661AE" w14:textId="643BA8F5" w:rsidR="00FA19C8" w:rsidRPr="00B16219" w:rsidRDefault="00FA19C8" w:rsidP="00140ACF">
            <w:pPr>
              <w:jc w:val="center"/>
              <w:rPr>
                <w:rFonts w:cstheme="minorHAnsi"/>
                <w:sz w:val="24"/>
                <w:szCs w:val="24"/>
              </w:rPr>
            </w:pPr>
            <w:r w:rsidRPr="00B16219">
              <w:rPr>
                <w:rFonts w:cstheme="minorHAnsi"/>
                <w:sz w:val="24"/>
                <w:szCs w:val="24"/>
              </w:rPr>
              <w:t>8.4</w:t>
            </w:r>
          </w:p>
        </w:tc>
        <w:tc>
          <w:tcPr>
            <w:tcW w:w="4537" w:type="dxa"/>
            <w:vAlign w:val="center"/>
          </w:tcPr>
          <w:p w14:paraId="3A8E275A" w14:textId="7AE4EBA9" w:rsidR="00FA19C8" w:rsidRPr="00B16219" w:rsidRDefault="0051227F" w:rsidP="00140ACF">
            <w:pPr>
              <w:rPr>
                <w:rFonts w:cstheme="minorHAnsi"/>
                <w:sz w:val="24"/>
                <w:szCs w:val="24"/>
              </w:rPr>
            </w:pPr>
            <w:r w:rsidRPr="00B16219">
              <w:rPr>
                <w:rFonts w:cstheme="minorHAnsi"/>
                <w:sz w:val="24"/>
                <w:szCs w:val="24"/>
              </w:rPr>
              <w:t>Landlords may be asked to review and update the self-assessment following an Ombudsman investigation.</w:t>
            </w:r>
          </w:p>
        </w:tc>
        <w:tc>
          <w:tcPr>
            <w:tcW w:w="1340" w:type="dxa"/>
            <w:vAlign w:val="center"/>
          </w:tcPr>
          <w:p w14:paraId="7A888B0C" w14:textId="088D43C0" w:rsidR="00FA19C8"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634B4604" w14:textId="77777777" w:rsidR="00FA19C8" w:rsidRPr="00B16219" w:rsidRDefault="00FA19C8" w:rsidP="00140ACF">
            <w:pPr>
              <w:jc w:val="center"/>
              <w:rPr>
                <w:rFonts w:cstheme="minorHAnsi"/>
                <w:sz w:val="24"/>
                <w:szCs w:val="24"/>
              </w:rPr>
            </w:pPr>
          </w:p>
        </w:tc>
        <w:tc>
          <w:tcPr>
            <w:tcW w:w="3293" w:type="dxa"/>
            <w:vAlign w:val="center"/>
          </w:tcPr>
          <w:p w14:paraId="59C9EEA1" w14:textId="78326E26" w:rsidR="00FA19C8" w:rsidRPr="00B16219" w:rsidRDefault="00E14196" w:rsidP="00140ACF">
            <w:pPr>
              <w:jc w:val="center"/>
              <w:rPr>
                <w:rFonts w:cstheme="minorHAnsi"/>
                <w:sz w:val="24"/>
                <w:szCs w:val="24"/>
              </w:rPr>
            </w:pPr>
            <w:r>
              <w:rPr>
                <w:rFonts w:cstheme="minorHAnsi"/>
                <w:sz w:val="24"/>
                <w:szCs w:val="24"/>
              </w:rPr>
              <w:t>We would always act on external advice where policy needs to be improved.</w:t>
            </w:r>
          </w:p>
        </w:tc>
      </w:tr>
      <w:tr w:rsidR="00FA19C8" w:rsidRPr="00B16219" w14:paraId="0886E063" w14:textId="77777777" w:rsidTr="00140ACF">
        <w:tc>
          <w:tcPr>
            <w:tcW w:w="1177" w:type="dxa"/>
            <w:vAlign w:val="center"/>
          </w:tcPr>
          <w:p w14:paraId="3097B754" w14:textId="0910FD1B" w:rsidR="00FA19C8" w:rsidRPr="00B16219" w:rsidRDefault="00FA19C8" w:rsidP="00140ACF">
            <w:pPr>
              <w:jc w:val="center"/>
              <w:rPr>
                <w:rFonts w:cstheme="minorHAnsi"/>
                <w:sz w:val="24"/>
                <w:szCs w:val="24"/>
              </w:rPr>
            </w:pPr>
            <w:r w:rsidRPr="00B16219">
              <w:rPr>
                <w:rFonts w:cstheme="minorHAnsi"/>
                <w:sz w:val="24"/>
                <w:szCs w:val="24"/>
              </w:rPr>
              <w:t>8.5</w:t>
            </w:r>
          </w:p>
        </w:tc>
        <w:tc>
          <w:tcPr>
            <w:tcW w:w="4537" w:type="dxa"/>
            <w:vAlign w:val="center"/>
          </w:tcPr>
          <w:p w14:paraId="4760EE47" w14:textId="69CFA1BC" w:rsidR="00FA19C8" w:rsidRPr="00B16219" w:rsidRDefault="0051227F" w:rsidP="00140ACF">
            <w:pPr>
              <w:rPr>
                <w:rFonts w:cstheme="minorHAnsi"/>
                <w:sz w:val="24"/>
                <w:szCs w:val="24"/>
              </w:rPr>
            </w:pPr>
            <w:r w:rsidRPr="00B16219">
              <w:rPr>
                <w:rFonts w:cstheme="minorHAnsi"/>
                <w:sz w:val="24"/>
                <w:szCs w:val="24"/>
              </w:rPr>
              <w:t>If a landlord is unable to comply with the Code due to exceptional circumstances, such as a cyber incident</w:t>
            </w:r>
            <w:r w:rsidR="009050BF" w:rsidRPr="00B16219">
              <w:rPr>
                <w:rFonts w:cstheme="minorHAnsi"/>
                <w:sz w:val="24"/>
                <w:szCs w:val="24"/>
              </w:rPr>
              <w:t>,</w:t>
            </w:r>
            <w:r w:rsidRPr="00B16219">
              <w:rPr>
                <w:rFonts w:cstheme="minorHAnsi"/>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2EF66092" w:rsidR="00FA19C8"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1B4EA810" w14:textId="77777777" w:rsidR="00FA19C8" w:rsidRPr="00B16219" w:rsidRDefault="00FA19C8" w:rsidP="00140ACF">
            <w:pPr>
              <w:jc w:val="center"/>
              <w:rPr>
                <w:rFonts w:cstheme="minorHAnsi"/>
                <w:sz w:val="24"/>
                <w:szCs w:val="24"/>
              </w:rPr>
            </w:pPr>
          </w:p>
        </w:tc>
        <w:tc>
          <w:tcPr>
            <w:tcW w:w="3293" w:type="dxa"/>
            <w:vAlign w:val="center"/>
          </w:tcPr>
          <w:p w14:paraId="33922449" w14:textId="0A98D1AC" w:rsidR="00FA19C8" w:rsidRPr="00B16219" w:rsidRDefault="001F66C7" w:rsidP="00140ACF">
            <w:pPr>
              <w:jc w:val="center"/>
              <w:rPr>
                <w:rFonts w:cstheme="minorHAnsi"/>
                <w:sz w:val="24"/>
                <w:szCs w:val="24"/>
              </w:rPr>
            </w:pPr>
            <w:r>
              <w:rPr>
                <w:rFonts w:cstheme="minorHAnsi"/>
                <w:sz w:val="24"/>
                <w:szCs w:val="24"/>
              </w:rPr>
              <w:t>We believe we can comply with the code fully.</w:t>
            </w:r>
          </w:p>
        </w:tc>
      </w:tr>
    </w:tbl>
    <w:p w14:paraId="1B95704D" w14:textId="77777777" w:rsidR="00FA19C8" w:rsidRPr="00B16219" w:rsidRDefault="00FA19C8" w:rsidP="00FA19C8">
      <w:pPr>
        <w:rPr>
          <w:rFonts w:cstheme="minorHAnsi"/>
          <w:sz w:val="24"/>
          <w:szCs w:val="24"/>
        </w:rPr>
      </w:pPr>
    </w:p>
    <w:p w14:paraId="5E6DDC90" w14:textId="4A5665E2" w:rsidR="002B4327" w:rsidRPr="00B16219" w:rsidRDefault="002B4327">
      <w:pPr>
        <w:rPr>
          <w:rFonts w:cstheme="minorHAnsi"/>
          <w:sz w:val="24"/>
          <w:szCs w:val="24"/>
        </w:rPr>
      </w:pPr>
      <w:r w:rsidRPr="00B16219">
        <w:rPr>
          <w:rFonts w:cstheme="minorHAnsi"/>
          <w:sz w:val="24"/>
          <w:szCs w:val="24"/>
        </w:rPr>
        <w:br w:type="page"/>
      </w:r>
    </w:p>
    <w:p w14:paraId="05EB0899" w14:textId="11311A0E" w:rsidR="0051227F" w:rsidRPr="00B16219" w:rsidRDefault="0051227F" w:rsidP="0051227F">
      <w:pPr>
        <w:pStyle w:val="Heading1"/>
        <w:spacing w:after="120"/>
        <w:rPr>
          <w:rFonts w:asciiTheme="minorHAnsi" w:hAnsiTheme="minorHAnsi" w:cstheme="minorHAnsi"/>
          <w:szCs w:val="24"/>
        </w:rPr>
      </w:pPr>
      <w:r w:rsidRPr="00B16219">
        <w:rPr>
          <w:rFonts w:asciiTheme="minorHAnsi" w:hAnsiTheme="minorHAnsi" w:cstheme="minorHAnsi"/>
          <w:szCs w:val="24"/>
        </w:rPr>
        <w:lastRenderedPageBreak/>
        <w:t xml:space="preserve">Section 9: </w:t>
      </w:r>
      <w:r w:rsidRPr="00B16219">
        <w:rPr>
          <w:rStyle w:val="normaltextrun"/>
          <w:rFonts w:asciiTheme="minorHAnsi" w:hAnsiTheme="minorHAnsi" w:cstheme="minorHAnsi"/>
          <w:szCs w:val="24"/>
          <w:shd w:val="clear" w:color="auto" w:fill="FFFFFF"/>
        </w:rPr>
        <w:t>Scrutiny &amp; oversight: continuous learning and improvement </w:t>
      </w:r>
      <w:r w:rsidRPr="00B16219">
        <w:rPr>
          <w:rStyle w:val="eop"/>
          <w:rFonts w:asciiTheme="minorHAnsi" w:hAnsiTheme="minorHAnsi" w:cstheme="minorHAnsi"/>
          <w:szCs w:val="24"/>
          <w:shd w:val="clear" w:color="auto" w:fill="FFFFFF"/>
        </w:rPr>
        <w:t> </w:t>
      </w:r>
    </w:p>
    <w:tbl>
      <w:tblPr>
        <w:tblStyle w:val="TableGrid"/>
        <w:tblW w:w="0" w:type="auto"/>
        <w:tblLook w:val="04A0" w:firstRow="1" w:lastRow="0" w:firstColumn="1" w:lastColumn="0" w:noHBand="0" w:noVBand="1"/>
      </w:tblPr>
      <w:tblGrid>
        <w:gridCol w:w="1175"/>
        <w:gridCol w:w="4457"/>
        <w:gridCol w:w="1330"/>
        <w:gridCol w:w="3750"/>
        <w:gridCol w:w="3236"/>
      </w:tblGrid>
      <w:tr w:rsidR="0051227F" w:rsidRPr="00B16219" w14:paraId="01239571" w14:textId="77777777" w:rsidTr="00140ACF">
        <w:tc>
          <w:tcPr>
            <w:tcW w:w="1177" w:type="dxa"/>
            <w:vAlign w:val="center"/>
          </w:tcPr>
          <w:p w14:paraId="24B59B0B" w14:textId="77777777" w:rsidR="0051227F" w:rsidRPr="00B16219" w:rsidRDefault="0051227F" w:rsidP="00140ACF">
            <w:pPr>
              <w:jc w:val="center"/>
              <w:rPr>
                <w:rFonts w:cstheme="minorHAnsi"/>
                <w:sz w:val="24"/>
                <w:szCs w:val="24"/>
              </w:rPr>
            </w:pPr>
            <w:r w:rsidRPr="00B16219">
              <w:rPr>
                <w:rFonts w:cstheme="minorHAnsi"/>
                <w:sz w:val="24"/>
                <w:szCs w:val="24"/>
              </w:rPr>
              <w:t>Code provision</w:t>
            </w:r>
          </w:p>
        </w:tc>
        <w:tc>
          <w:tcPr>
            <w:tcW w:w="4537" w:type="dxa"/>
            <w:vAlign w:val="center"/>
          </w:tcPr>
          <w:p w14:paraId="6609B715" w14:textId="77777777" w:rsidR="0051227F" w:rsidRPr="00B16219" w:rsidRDefault="0051227F" w:rsidP="00140ACF">
            <w:pPr>
              <w:jc w:val="center"/>
              <w:rPr>
                <w:rFonts w:cstheme="minorHAnsi"/>
                <w:sz w:val="24"/>
                <w:szCs w:val="24"/>
              </w:rPr>
            </w:pPr>
            <w:r w:rsidRPr="00B16219">
              <w:rPr>
                <w:rFonts w:cstheme="minorHAnsi"/>
                <w:sz w:val="24"/>
                <w:szCs w:val="24"/>
              </w:rPr>
              <w:t>Code requirement</w:t>
            </w:r>
          </w:p>
        </w:tc>
        <w:tc>
          <w:tcPr>
            <w:tcW w:w="1340" w:type="dxa"/>
            <w:vAlign w:val="center"/>
          </w:tcPr>
          <w:p w14:paraId="1DC1826A" w14:textId="77777777" w:rsidR="0051227F" w:rsidRPr="00B16219" w:rsidRDefault="0051227F" w:rsidP="00140ACF">
            <w:pPr>
              <w:jc w:val="center"/>
              <w:rPr>
                <w:rFonts w:cstheme="minorHAnsi"/>
                <w:sz w:val="24"/>
                <w:szCs w:val="24"/>
              </w:rPr>
            </w:pPr>
            <w:r w:rsidRPr="00B16219">
              <w:rPr>
                <w:rFonts w:cstheme="minorHAnsi"/>
                <w:sz w:val="24"/>
                <w:szCs w:val="24"/>
              </w:rPr>
              <w:t>Comply: Yes / No</w:t>
            </w:r>
          </w:p>
        </w:tc>
        <w:tc>
          <w:tcPr>
            <w:tcW w:w="3827" w:type="dxa"/>
            <w:vAlign w:val="center"/>
          </w:tcPr>
          <w:p w14:paraId="23B4D18F" w14:textId="77777777" w:rsidR="0051227F" w:rsidRPr="00B16219" w:rsidRDefault="0051227F" w:rsidP="00140ACF">
            <w:pPr>
              <w:jc w:val="center"/>
              <w:rPr>
                <w:rFonts w:cstheme="minorHAnsi"/>
                <w:sz w:val="24"/>
                <w:szCs w:val="24"/>
              </w:rPr>
            </w:pPr>
            <w:r w:rsidRPr="00B16219">
              <w:rPr>
                <w:rFonts w:cstheme="minorHAnsi"/>
                <w:sz w:val="24"/>
                <w:szCs w:val="24"/>
              </w:rPr>
              <w:t>Evidence</w:t>
            </w:r>
          </w:p>
        </w:tc>
        <w:tc>
          <w:tcPr>
            <w:tcW w:w="3293" w:type="dxa"/>
            <w:vAlign w:val="center"/>
          </w:tcPr>
          <w:p w14:paraId="6AD82580" w14:textId="77777777" w:rsidR="0051227F" w:rsidRPr="00B16219" w:rsidRDefault="0051227F" w:rsidP="00140ACF">
            <w:pPr>
              <w:jc w:val="center"/>
              <w:rPr>
                <w:rFonts w:cstheme="minorHAnsi"/>
                <w:sz w:val="24"/>
                <w:szCs w:val="24"/>
              </w:rPr>
            </w:pPr>
            <w:r w:rsidRPr="00B16219">
              <w:rPr>
                <w:rFonts w:cstheme="minorHAnsi"/>
                <w:sz w:val="24"/>
                <w:szCs w:val="24"/>
              </w:rPr>
              <w:t>Commentary / explanation</w:t>
            </w:r>
          </w:p>
        </w:tc>
      </w:tr>
      <w:tr w:rsidR="0051227F" w:rsidRPr="00B16219" w14:paraId="006A3888" w14:textId="77777777" w:rsidTr="00140ACF">
        <w:tc>
          <w:tcPr>
            <w:tcW w:w="1177" w:type="dxa"/>
            <w:vAlign w:val="center"/>
          </w:tcPr>
          <w:p w14:paraId="4D28BFEE" w14:textId="7A23122F" w:rsidR="0051227F" w:rsidRPr="00B16219" w:rsidRDefault="0051227F" w:rsidP="00140ACF">
            <w:pPr>
              <w:jc w:val="center"/>
              <w:rPr>
                <w:rFonts w:cstheme="minorHAnsi"/>
                <w:sz w:val="24"/>
                <w:szCs w:val="24"/>
              </w:rPr>
            </w:pPr>
            <w:r w:rsidRPr="00B16219">
              <w:rPr>
                <w:rFonts w:cstheme="minorHAnsi"/>
                <w:sz w:val="24"/>
                <w:szCs w:val="24"/>
              </w:rPr>
              <w:t>9.1</w:t>
            </w:r>
          </w:p>
        </w:tc>
        <w:tc>
          <w:tcPr>
            <w:tcW w:w="4537" w:type="dxa"/>
            <w:vAlign w:val="center"/>
          </w:tcPr>
          <w:p w14:paraId="2A9265AA" w14:textId="205C01CE" w:rsidR="0051227F" w:rsidRPr="00B16219" w:rsidRDefault="004C60FB" w:rsidP="00140ACF">
            <w:pPr>
              <w:rPr>
                <w:rFonts w:cstheme="minorHAnsi"/>
                <w:sz w:val="24"/>
                <w:szCs w:val="24"/>
              </w:rPr>
            </w:pPr>
            <w:r w:rsidRPr="00B16219">
              <w:rPr>
                <w:rFonts w:cstheme="minorHAnsi"/>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443370C1"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030148FC" w14:textId="0240CBDF" w:rsidR="0051227F" w:rsidRPr="00B16219" w:rsidRDefault="00E14196" w:rsidP="00140ACF">
            <w:pPr>
              <w:jc w:val="center"/>
              <w:rPr>
                <w:rFonts w:cstheme="minorHAnsi"/>
                <w:sz w:val="24"/>
                <w:szCs w:val="24"/>
              </w:rPr>
            </w:pPr>
            <w:r>
              <w:rPr>
                <w:rFonts w:cstheme="minorHAnsi"/>
                <w:sz w:val="24"/>
                <w:szCs w:val="24"/>
              </w:rPr>
              <w:t>Learning points are logged, reported and acted on.</w:t>
            </w:r>
          </w:p>
        </w:tc>
        <w:tc>
          <w:tcPr>
            <w:tcW w:w="3293" w:type="dxa"/>
            <w:vAlign w:val="center"/>
          </w:tcPr>
          <w:p w14:paraId="6359A05F" w14:textId="77777777" w:rsidR="0051227F" w:rsidRPr="00B16219" w:rsidRDefault="0051227F" w:rsidP="00140ACF">
            <w:pPr>
              <w:jc w:val="center"/>
              <w:rPr>
                <w:rFonts w:cstheme="minorHAnsi"/>
                <w:sz w:val="24"/>
                <w:szCs w:val="24"/>
              </w:rPr>
            </w:pPr>
          </w:p>
        </w:tc>
      </w:tr>
      <w:tr w:rsidR="0051227F" w:rsidRPr="00B16219" w14:paraId="2F9FAADE" w14:textId="77777777" w:rsidTr="00140ACF">
        <w:tc>
          <w:tcPr>
            <w:tcW w:w="1177" w:type="dxa"/>
            <w:vAlign w:val="center"/>
          </w:tcPr>
          <w:p w14:paraId="06075FA0" w14:textId="50DE46B4" w:rsidR="0051227F" w:rsidRPr="00B16219" w:rsidRDefault="0051227F" w:rsidP="00140ACF">
            <w:pPr>
              <w:jc w:val="center"/>
              <w:rPr>
                <w:rFonts w:cstheme="minorHAnsi"/>
                <w:sz w:val="24"/>
                <w:szCs w:val="24"/>
              </w:rPr>
            </w:pPr>
            <w:r w:rsidRPr="00B16219">
              <w:rPr>
                <w:rFonts w:cstheme="minorHAnsi"/>
                <w:sz w:val="24"/>
                <w:szCs w:val="24"/>
              </w:rPr>
              <w:t>9.2</w:t>
            </w:r>
          </w:p>
        </w:tc>
        <w:tc>
          <w:tcPr>
            <w:tcW w:w="4537" w:type="dxa"/>
            <w:vAlign w:val="center"/>
          </w:tcPr>
          <w:p w14:paraId="63EC22AA" w14:textId="143D1041" w:rsidR="0051227F" w:rsidRPr="00B16219" w:rsidRDefault="004C60FB" w:rsidP="00140ACF">
            <w:pPr>
              <w:rPr>
                <w:rFonts w:cstheme="minorHAnsi"/>
                <w:sz w:val="24"/>
                <w:szCs w:val="24"/>
              </w:rPr>
            </w:pPr>
            <w:r w:rsidRPr="00B16219">
              <w:rPr>
                <w:rFonts w:cstheme="minorHAnsi"/>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C2B0293"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519E864E" w14:textId="5BF8504E" w:rsidR="0051227F" w:rsidRPr="00B16219" w:rsidRDefault="00E14196" w:rsidP="00140ACF">
            <w:pPr>
              <w:jc w:val="center"/>
              <w:rPr>
                <w:rFonts w:cstheme="minorHAnsi"/>
                <w:sz w:val="24"/>
                <w:szCs w:val="24"/>
              </w:rPr>
            </w:pPr>
            <w:r>
              <w:rPr>
                <w:rFonts w:cstheme="minorHAnsi"/>
                <w:sz w:val="24"/>
                <w:szCs w:val="24"/>
              </w:rPr>
              <w:t xml:space="preserve">Staff training and coaching. </w:t>
            </w:r>
          </w:p>
        </w:tc>
        <w:tc>
          <w:tcPr>
            <w:tcW w:w="3293" w:type="dxa"/>
            <w:vAlign w:val="center"/>
          </w:tcPr>
          <w:p w14:paraId="49933687" w14:textId="77777777" w:rsidR="0051227F" w:rsidRPr="00B16219" w:rsidRDefault="0051227F" w:rsidP="00140ACF">
            <w:pPr>
              <w:jc w:val="center"/>
              <w:rPr>
                <w:rFonts w:cstheme="minorHAnsi"/>
                <w:sz w:val="24"/>
                <w:szCs w:val="24"/>
              </w:rPr>
            </w:pPr>
          </w:p>
        </w:tc>
      </w:tr>
      <w:tr w:rsidR="0051227F" w:rsidRPr="00B16219" w14:paraId="2980CFDE" w14:textId="77777777" w:rsidTr="00140ACF">
        <w:tc>
          <w:tcPr>
            <w:tcW w:w="1177" w:type="dxa"/>
            <w:vAlign w:val="center"/>
          </w:tcPr>
          <w:p w14:paraId="1B6AC79D" w14:textId="6134296A" w:rsidR="0051227F" w:rsidRPr="00B16219" w:rsidRDefault="0051227F" w:rsidP="00140ACF">
            <w:pPr>
              <w:jc w:val="center"/>
              <w:rPr>
                <w:rFonts w:cstheme="minorHAnsi"/>
                <w:sz w:val="24"/>
                <w:szCs w:val="24"/>
              </w:rPr>
            </w:pPr>
            <w:r w:rsidRPr="00B16219">
              <w:rPr>
                <w:rFonts w:cstheme="minorHAnsi"/>
                <w:sz w:val="24"/>
                <w:szCs w:val="24"/>
              </w:rPr>
              <w:t>9.3</w:t>
            </w:r>
          </w:p>
        </w:tc>
        <w:tc>
          <w:tcPr>
            <w:tcW w:w="4537" w:type="dxa"/>
            <w:vAlign w:val="center"/>
          </w:tcPr>
          <w:p w14:paraId="6A789804" w14:textId="5D7C8AED" w:rsidR="0051227F" w:rsidRPr="00B16219" w:rsidRDefault="004C60FB" w:rsidP="00140ACF">
            <w:pPr>
              <w:rPr>
                <w:rFonts w:cstheme="minorHAnsi"/>
                <w:sz w:val="24"/>
                <w:szCs w:val="24"/>
              </w:rPr>
            </w:pPr>
            <w:r w:rsidRPr="00B16219">
              <w:rPr>
                <w:rFonts w:cstheme="minorHAnsi"/>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3A1FF9E9"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7AB442B8" w14:textId="12F29B11" w:rsidR="0051227F" w:rsidRPr="00B16219" w:rsidRDefault="00E14196" w:rsidP="00140ACF">
            <w:pPr>
              <w:jc w:val="center"/>
              <w:rPr>
                <w:rFonts w:cstheme="minorHAnsi"/>
                <w:sz w:val="24"/>
                <w:szCs w:val="24"/>
              </w:rPr>
            </w:pPr>
            <w:r>
              <w:rPr>
                <w:rFonts w:cstheme="minorHAnsi"/>
                <w:sz w:val="24"/>
                <w:szCs w:val="24"/>
              </w:rPr>
              <w:t>Self -Assessment is published on our website. Annual complaints report to the Board and the Resident’s Scrutiny Pane. Annual Review and Annual Report to Tenants’ include a complaints report.</w:t>
            </w:r>
          </w:p>
        </w:tc>
        <w:tc>
          <w:tcPr>
            <w:tcW w:w="3293" w:type="dxa"/>
            <w:vAlign w:val="center"/>
          </w:tcPr>
          <w:p w14:paraId="7070913D" w14:textId="77777777" w:rsidR="0051227F" w:rsidRPr="00B16219" w:rsidRDefault="0051227F" w:rsidP="00140ACF">
            <w:pPr>
              <w:jc w:val="center"/>
              <w:rPr>
                <w:rFonts w:cstheme="minorHAnsi"/>
                <w:sz w:val="24"/>
                <w:szCs w:val="24"/>
              </w:rPr>
            </w:pPr>
          </w:p>
        </w:tc>
      </w:tr>
      <w:tr w:rsidR="0051227F" w:rsidRPr="00B16219" w14:paraId="5DE1B409" w14:textId="77777777" w:rsidTr="00140ACF">
        <w:tc>
          <w:tcPr>
            <w:tcW w:w="1177" w:type="dxa"/>
            <w:vAlign w:val="center"/>
          </w:tcPr>
          <w:p w14:paraId="4DB3311E" w14:textId="122429B1" w:rsidR="0051227F" w:rsidRPr="00B16219" w:rsidRDefault="0051227F" w:rsidP="00140ACF">
            <w:pPr>
              <w:jc w:val="center"/>
              <w:rPr>
                <w:rFonts w:cstheme="minorHAnsi"/>
                <w:sz w:val="24"/>
                <w:szCs w:val="24"/>
              </w:rPr>
            </w:pPr>
            <w:r w:rsidRPr="00B16219">
              <w:rPr>
                <w:rFonts w:cstheme="minorHAnsi"/>
                <w:sz w:val="24"/>
                <w:szCs w:val="24"/>
              </w:rPr>
              <w:t>9.4</w:t>
            </w:r>
          </w:p>
        </w:tc>
        <w:tc>
          <w:tcPr>
            <w:tcW w:w="4537" w:type="dxa"/>
            <w:vAlign w:val="center"/>
          </w:tcPr>
          <w:p w14:paraId="7C205EFB" w14:textId="77777777" w:rsidR="0051227F" w:rsidRPr="00B16219" w:rsidRDefault="004C60FB" w:rsidP="00140ACF">
            <w:pPr>
              <w:rPr>
                <w:rFonts w:cstheme="minorHAnsi"/>
                <w:sz w:val="24"/>
                <w:szCs w:val="24"/>
              </w:rPr>
            </w:pPr>
            <w:r w:rsidRPr="00B16219">
              <w:rPr>
                <w:rFonts w:cstheme="minorHAnsi"/>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B16219" w:rsidRDefault="009050BF" w:rsidP="00140ACF">
            <w:pPr>
              <w:rPr>
                <w:rFonts w:cstheme="minorHAnsi"/>
                <w:sz w:val="24"/>
                <w:szCs w:val="24"/>
              </w:rPr>
            </w:pPr>
          </w:p>
        </w:tc>
        <w:tc>
          <w:tcPr>
            <w:tcW w:w="1340" w:type="dxa"/>
            <w:vAlign w:val="center"/>
          </w:tcPr>
          <w:p w14:paraId="61392040" w14:textId="43E61D10"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67972385" w14:textId="1906DCED" w:rsidR="0051227F" w:rsidRPr="00B16219" w:rsidRDefault="00A959DD" w:rsidP="00140ACF">
            <w:pPr>
              <w:jc w:val="center"/>
              <w:rPr>
                <w:rFonts w:cstheme="minorHAnsi"/>
                <w:sz w:val="24"/>
                <w:szCs w:val="24"/>
              </w:rPr>
            </w:pPr>
            <w:r>
              <w:rPr>
                <w:rFonts w:cstheme="minorHAnsi"/>
                <w:sz w:val="24"/>
                <w:szCs w:val="24"/>
              </w:rPr>
              <w:t xml:space="preserve">The </w:t>
            </w:r>
            <w:r w:rsidR="00E14196">
              <w:rPr>
                <w:rFonts w:cstheme="minorHAnsi"/>
                <w:sz w:val="24"/>
                <w:szCs w:val="24"/>
              </w:rPr>
              <w:t>Operations Director is the named Complaints Officer</w:t>
            </w:r>
          </w:p>
        </w:tc>
        <w:tc>
          <w:tcPr>
            <w:tcW w:w="3293" w:type="dxa"/>
            <w:vAlign w:val="center"/>
          </w:tcPr>
          <w:p w14:paraId="2C3A9137" w14:textId="77777777" w:rsidR="0051227F" w:rsidRPr="00B16219" w:rsidRDefault="0051227F" w:rsidP="00140ACF">
            <w:pPr>
              <w:jc w:val="center"/>
              <w:rPr>
                <w:rFonts w:cstheme="minorHAnsi"/>
                <w:sz w:val="24"/>
                <w:szCs w:val="24"/>
              </w:rPr>
            </w:pPr>
          </w:p>
        </w:tc>
      </w:tr>
      <w:tr w:rsidR="0051227F" w:rsidRPr="00B16219" w14:paraId="2DBBBE29" w14:textId="77777777" w:rsidTr="00140ACF">
        <w:tc>
          <w:tcPr>
            <w:tcW w:w="1177" w:type="dxa"/>
            <w:vAlign w:val="center"/>
          </w:tcPr>
          <w:p w14:paraId="36C49AEE" w14:textId="3A9849AF" w:rsidR="0051227F" w:rsidRPr="00B16219" w:rsidRDefault="0051227F" w:rsidP="00140ACF">
            <w:pPr>
              <w:jc w:val="center"/>
              <w:rPr>
                <w:rFonts w:cstheme="minorHAnsi"/>
                <w:sz w:val="24"/>
                <w:szCs w:val="24"/>
              </w:rPr>
            </w:pPr>
            <w:r w:rsidRPr="00B16219">
              <w:rPr>
                <w:rFonts w:cstheme="minorHAnsi"/>
                <w:sz w:val="24"/>
                <w:szCs w:val="24"/>
              </w:rPr>
              <w:lastRenderedPageBreak/>
              <w:t>9.5</w:t>
            </w:r>
          </w:p>
        </w:tc>
        <w:tc>
          <w:tcPr>
            <w:tcW w:w="4537" w:type="dxa"/>
            <w:vAlign w:val="center"/>
          </w:tcPr>
          <w:p w14:paraId="2F787840" w14:textId="298F39A2" w:rsidR="0051227F" w:rsidRPr="00E14196" w:rsidRDefault="004C60FB" w:rsidP="00140ACF">
            <w:pPr>
              <w:rPr>
                <w:rFonts w:cstheme="minorHAnsi"/>
                <w:color w:val="FF0000"/>
                <w:sz w:val="24"/>
                <w:szCs w:val="24"/>
              </w:rPr>
            </w:pPr>
            <w:r w:rsidRPr="00A959DD">
              <w:rPr>
                <w:rFonts w:cstheme="minorHAnsi"/>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8F61BFE" w:rsidR="0051227F" w:rsidRPr="00A959DD" w:rsidRDefault="00A959DD" w:rsidP="00140ACF">
            <w:pPr>
              <w:jc w:val="center"/>
              <w:rPr>
                <w:rFonts w:cstheme="minorHAnsi"/>
                <w:sz w:val="24"/>
                <w:szCs w:val="24"/>
              </w:rPr>
            </w:pPr>
            <w:r>
              <w:rPr>
                <w:rFonts w:cstheme="minorHAnsi"/>
                <w:sz w:val="24"/>
                <w:szCs w:val="24"/>
              </w:rPr>
              <w:t>Yes</w:t>
            </w:r>
          </w:p>
        </w:tc>
        <w:tc>
          <w:tcPr>
            <w:tcW w:w="3827" w:type="dxa"/>
            <w:vAlign w:val="center"/>
          </w:tcPr>
          <w:p w14:paraId="025A097E" w14:textId="75DA600A" w:rsidR="0051227F" w:rsidRPr="00A959DD" w:rsidRDefault="0039732E" w:rsidP="00140ACF">
            <w:pPr>
              <w:jc w:val="center"/>
              <w:rPr>
                <w:rFonts w:cstheme="minorHAnsi"/>
                <w:sz w:val="24"/>
                <w:szCs w:val="24"/>
              </w:rPr>
            </w:pPr>
            <w:r>
              <w:rPr>
                <w:rFonts w:cstheme="minorHAnsi"/>
                <w:sz w:val="24"/>
                <w:szCs w:val="24"/>
              </w:rPr>
              <w:t>Complaints Policy. Lead Board member is the Chair of the Board.</w:t>
            </w:r>
          </w:p>
        </w:tc>
        <w:tc>
          <w:tcPr>
            <w:tcW w:w="3293" w:type="dxa"/>
            <w:vAlign w:val="center"/>
          </w:tcPr>
          <w:p w14:paraId="532AD860" w14:textId="77BEB03A" w:rsidR="0051227F" w:rsidRPr="00A959DD" w:rsidRDefault="0051227F" w:rsidP="00140ACF">
            <w:pPr>
              <w:jc w:val="center"/>
              <w:rPr>
                <w:rFonts w:cstheme="minorHAnsi"/>
                <w:sz w:val="24"/>
                <w:szCs w:val="24"/>
              </w:rPr>
            </w:pPr>
          </w:p>
        </w:tc>
      </w:tr>
      <w:tr w:rsidR="0051227F" w:rsidRPr="00B16219" w14:paraId="606B30B5" w14:textId="77777777" w:rsidTr="00140ACF">
        <w:tc>
          <w:tcPr>
            <w:tcW w:w="1177" w:type="dxa"/>
            <w:vAlign w:val="center"/>
          </w:tcPr>
          <w:p w14:paraId="5A4F27CA" w14:textId="30CDA2F0" w:rsidR="0051227F" w:rsidRPr="00B16219" w:rsidRDefault="0051227F" w:rsidP="00140ACF">
            <w:pPr>
              <w:jc w:val="center"/>
              <w:rPr>
                <w:rFonts w:cstheme="minorHAnsi"/>
                <w:sz w:val="24"/>
                <w:szCs w:val="24"/>
              </w:rPr>
            </w:pPr>
            <w:r w:rsidRPr="00B16219">
              <w:rPr>
                <w:rFonts w:cstheme="minorHAnsi"/>
                <w:sz w:val="24"/>
                <w:szCs w:val="24"/>
              </w:rPr>
              <w:t>9.6</w:t>
            </w:r>
          </w:p>
        </w:tc>
        <w:tc>
          <w:tcPr>
            <w:tcW w:w="4537" w:type="dxa"/>
            <w:vAlign w:val="center"/>
          </w:tcPr>
          <w:p w14:paraId="29B65ED4" w14:textId="5365C70A" w:rsidR="0051227F" w:rsidRPr="00B16219" w:rsidRDefault="004C60FB" w:rsidP="00140ACF">
            <w:pPr>
              <w:rPr>
                <w:rFonts w:cstheme="minorHAnsi"/>
                <w:sz w:val="24"/>
                <w:szCs w:val="24"/>
              </w:rPr>
            </w:pPr>
            <w:r w:rsidRPr="00B16219">
              <w:rPr>
                <w:rFonts w:cstheme="minorHAnsi"/>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63AADB8"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1DEBA890" w14:textId="74D24FF4" w:rsidR="0051227F" w:rsidRPr="00B16219" w:rsidRDefault="00E14196" w:rsidP="00140ACF">
            <w:pPr>
              <w:jc w:val="center"/>
              <w:rPr>
                <w:rFonts w:cstheme="minorHAnsi"/>
                <w:sz w:val="24"/>
                <w:szCs w:val="24"/>
              </w:rPr>
            </w:pPr>
            <w:r>
              <w:rPr>
                <w:rFonts w:cstheme="minorHAnsi"/>
                <w:sz w:val="24"/>
                <w:szCs w:val="24"/>
              </w:rPr>
              <w:t xml:space="preserve">Reports provided as described above. </w:t>
            </w:r>
          </w:p>
        </w:tc>
        <w:tc>
          <w:tcPr>
            <w:tcW w:w="3293" w:type="dxa"/>
            <w:vAlign w:val="center"/>
          </w:tcPr>
          <w:p w14:paraId="74AE5E79" w14:textId="77777777" w:rsidR="0051227F" w:rsidRPr="00B16219" w:rsidRDefault="0051227F" w:rsidP="00140ACF">
            <w:pPr>
              <w:jc w:val="center"/>
              <w:rPr>
                <w:rFonts w:cstheme="minorHAnsi"/>
                <w:sz w:val="24"/>
                <w:szCs w:val="24"/>
              </w:rPr>
            </w:pPr>
          </w:p>
        </w:tc>
      </w:tr>
      <w:tr w:rsidR="0051227F" w:rsidRPr="00B16219" w14:paraId="189A732B" w14:textId="77777777" w:rsidTr="00140ACF">
        <w:tc>
          <w:tcPr>
            <w:tcW w:w="1177" w:type="dxa"/>
            <w:vAlign w:val="center"/>
          </w:tcPr>
          <w:p w14:paraId="0D54F0D0" w14:textId="0564EEFA" w:rsidR="0051227F" w:rsidRPr="00B16219" w:rsidRDefault="0051227F" w:rsidP="00140ACF">
            <w:pPr>
              <w:jc w:val="center"/>
              <w:rPr>
                <w:rFonts w:cstheme="minorHAnsi"/>
                <w:sz w:val="24"/>
                <w:szCs w:val="24"/>
              </w:rPr>
            </w:pPr>
            <w:r w:rsidRPr="00B16219">
              <w:rPr>
                <w:rFonts w:cstheme="minorHAnsi"/>
                <w:sz w:val="24"/>
                <w:szCs w:val="24"/>
              </w:rPr>
              <w:t>9.7</w:t>
            </w:r>
          </w:p>
        </w:tc>
        <w:tc>
          <w:tcPr>
            <w:tcW w:w="4537" w:type="dxa"/>
            <w:vAlign w:val="center"/>
          </w:tcPr>
          <w:p w14:paraId="017EEC83" w14:textId="77777777" w:rsidR="002B4327" w:rsidRPr="00B16219" w:rsidRDefault="002B4327" w:rsidP="002B4327">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As a minimum, the MRC and the governing body (or equivalent) must receive:</w:t>
            </w:r>
            <w:r w:rsidRPr="00B16219">
              <w:rPr>
                <w:rStyle w:val="eop"/>
                <w:rFonts w:asciiTheme="minorHAnsi" w:hAnsiTheme="minorHAnsi" w:cstheme="minorHAnsi"/>
              </w:rPr>
              <w:t> </w:t>
            </w:r>
          </w:p>
          <w:p w14:paraId="7D441DBA" w14:textId="77777777" w:rsidR="002B4327" w:rsidRPr="00B16219" w:rsidRDefault="002B4327" w:rsidP="002B4327">
            <w:pPr>
              <w:pStyle w:val="paragraph"/>
              <w:numPr>
                <w:ilvl w:val="0"/>
                <w:numId w:val="35"/>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regular updates on the volume, categories and outcomes of complaints, alongside complaint handling performance;</w:t>
            </w:r>
            <w:r w:rsidRPr="00B16219">
              <w:rPr>
                <w:rStyle w:val="eop"/>
                <w:rFonts w:asciiTheme="minorHAnsi" w:hAnsiTheme="minorHAnsi" w:cstheme="minorHAnsi"/>
              </w:rPr>
              <w:t> </w:t>
            </w:r>
          </w:p>
          <w:p w14:paraId="393554FE" w14:textId="77777777" w:rsidR="002B4327" w:rsidRPr="00B16219" w:rsidRDefault="002B4327" w:rsidP="002B4327">
            <w:pPr>
              <w:pStyle w:val="paragraph"/>
              <w:numPr>
                <w:ilvl w:val="0"/>
                <w:numId w:val="36"/>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regular reviews of issues and trends arising from complaint handling;  </w:t>
            </w:r>
            <w:r w:rsidRPr="00B16219">
              <w:rPr>
                <w:rStyle w:val="eop"/>
                <w:rFonts w:asciiTheme="minorHAnsi" w:hAnsiTheme="minorHAnsi" w:cstheme="minorHAnsi"/>
              </w:rPr>
              <w:t> </w:t>
            </w:r>
          </w:p>
          <w:p w14:paraId="4E0A735B" w14:textId="77777777" w:rsidR="002B4327" w:rsidRPr="00B16219" w:rsidRDefault="002B4327" w:rsidP="002B4327">
            <w:pPr>
              <w:pStyle w:val="paragraph"/>
              <w:numPr>
                <w:ilvl w:val="0"/>
                <w:numId w:val="37"/>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regular updates on the outcomes of the Ombudsman’s investigations and progress made in complying with orders related to severe maladministration findings; and  </w:t>
            </w:r>
            <w:r w:rsidRPr="00B16219">
              <w:rPr>
                <w:rStyle w:val="eop"/>
                <w:rFonts w:asciiTheme="minorHAnsi" w:hAnsiTheme="minorHAnsi" w:cstheme="minorHAnsi"/>
              </w:rPr>
              <w:t> </w:t>
            </w:r>
          </w:p>
          <w:p w14:paraId="0EA702AE" w14:textId="7AF5F1A5" w:rsidR="0051227F" w:rsidRPr="00B16219" w:rsidRDefault="002B4327" w:rsidP="009050BF">
            <w:pPr>
              <w:pStyle w:val="paragraph"/>
              <w:numPr>
                <w:ilvl w:val="0"/>
                <w:numId w:val="38"/>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 xml:space="preserve">annual complaints performance and service improvement report. </w:t>
            </w:r>
          </w:p>
        </w:tc>
        <w:tc>
          <w:tcPr>
            <w:tcW w:w="1340" w:type="dxa"/>
            <w:vAlign w:val="center"/>
          </w:tcPr>
          <w:p w14:paraId="381E8525" w14:textId="578DA6E1"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05E6B9EB" w14:textId="31F0B35C" w:rsidR="0051227F" w:rsidRPr="00B16219" w:rsidRDefault="00E14196" w:rsidP="00140ACF">
            <w:pPr>
              <w:jc w:val="center"/>
              <w:rPr>
                <w:rFonts w:cstheme="minorHAnsi"/>
                <w:sz w:val="24"/>
                <w:szCs w:val="24"/>
              </w:rPr>
            </w:pPr>
            <w:r>
              <w:rPr>
                <w:rFonts w:cstheme="minorHAnsi"/>
                <w:sz w:val="24"/>
                <w:szCs w:val="24"/>
              </w:rPr>
              <w:t>Reports provided as described above.</w:t>
            </w:r>
          </w:p>
        </w:tc>
        <w:tc>
          <w:tcPr>
            <w:tcW w:w="3293" w:type="dxa"/>
            <w:vAlign w:val="center"/>
          </w:tcPr>
          <w:p w14:paraId="7F772384" w14:textId="77777777" w:rsidR="0051227F" w:rsidRPr="00B16219" w:rsidRDefault="0051227F" w:rsidP="00140ACF">
            <w:pPr>
              <w:jc w:val="center"/>
              <w:rPr>
                <w:rFonts w:cstheme="minorHAnsi"/>
                <w:sz w:val="24"/>
                <w:szCs w:val="24"/>
              </w:rPr>
            </w:pPr>
          </w:p>
        </w:tc>
      </w:tr>
      <w:tr w:rsidR="0051227F" w:rsidRPr="00B16219" w14:paraId="034CBA0A" w14:textId="77777777" w:rsidTr="00140ACF">
        <w:tc>
          <w:tcPr>
            <w:tcW w:w="1177" w:type="dxa"/>
            <w:vAlign w:val="center"/>
          </w:tcPr>
          <w:p w14:paraId="3914B9B9" w14:textId="1CA4A08A" w:rsidR="0051227F" w:rsidRPr="00B16219" w:rsidRDefault="0051227F" w:rsidP="00140ACF">
            <w:pPr>
              <w:jc w:val="center"/>
              <w:rPr>
                <w:rFonts w:cstheme="minorHAnsi"/>
                <w:sz w:val="24"/>
                <w:szCs w:val="24"/>
              </w:rPr>
            </w:pPr>
            <w:r w:rsidRPr="00B16219">
              <w:rPr>
                <w:rFonts w:cstheme="minorHAnsi"/>
                <w:sz w:val="24"/>
                <w:szCs w:val="24"/>
              </w:rPr>
              <w:lastRenderedPageBreak/>
              <w:t>9.8</w:t>
            </w:r>
          </w:p>
        </w:tc>
        <w:tc>
          <w:tcPr>
            <w:tcW w:w="4537" w:type="dxa"/>
            <w:vAlign w:val="center"/>
          </w:tcPr>
          <w:p w14:paraId="4377A2AA" w14:textId="77777777" w:rsidR="002B4327" w:rsidRPr="00B16219" w:rsidRDefault="002B4327" w:rsidP="002B4327">
            <w:pPr>
              <w:pStyle w:val="paragraph"/>
              <w:spacing w:before="0" w:beforeAutospacing="0" w:after="0" w:afterAutospacing="0"/>
              <w:textAlignment w:val="baseline"/>
              <w:rPr>
                <w:rFonts w:asciiTheme="minorHAnsi" w:hAnsiTheme="minorHAnsi" w:cstheme="minorHAnsi"/>
              </w:rPr>
            </w:pPr>
            <w:r w:rsidRPr="00B16219">
              <w:rPr>
                <w:rStyle w:val="normaltextrun"/>
                <w:rFonts w:asciiTheme="minorHAnsi" w:hAnsiTheme="minorHAnsi" w:cstheme="minorHAnsi"/>
              </w:rPr>
              <w:t>Landlords must have a standard objective in relation to complaint handling for all relevant employees or third parties that reflects the need to:</w:t>
            </w:r>
            <w:r w:rsidRPr="00B16219">
              <w:rPr>
                <w:rStyle w:val="eop"/>
                <w:rFonts w:asciiTheme="minorHAnsi" w:hAnsiTheme="minorHAnsi" w:cstheme="minorHAnsi"/>
              </w:rPr>
              <w:t> </w:t>
            </w:r>
          </w:p>
          <w:p w14:paraId="5FA82115" w14:textId="77777777" w:rsidR="002B4327" w:rsidRPr="00B16219" w:rsidRDefault="002B4327" w:rsidP="002B4327">
            <w:pPr>
              <w:pStyle w:val="paragraph"/>
              <w:numPr>
                <w:ilvl w:val="0"/>
                <w:numId w:val="40"/>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have a collaborative and co-operative approach towards resolving complaints, working with colleagues across teams and departments;</w:t>
            </w:r>
            <w:r w:rsidRPr="00B16219">
              <w:rPr>
                <w:rStyle w:val="eop"/>
                <w:rFonts w:asciiTheme="minorHAnsi" w:hAnsiTheme="minorHAnsi" w:cstheme="minorHAnsi"/>
              </w:rPr>
              <w:t> </w:t>
            </w:r>
          </w:p>
          <w:p w14:paraId="500A0DDA" w14:textId="77777777" w:rsidR="002B4327" w:rsidRPr="00B16219" w:rsidRDefault="002B4327" w:rsidP="002B4327">
            <w:pPr>
              <w:pStyle w:val="paragraph"/>
              <w:numPr>
                <w:ilvl w:val="0"/>
                <w:numId w:val="41"/>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take collective responsibility for any shortfalls identified through complaints, rather than blaming others; and</w:t>
            </w:r>
            <w:r w:rsidRPr="00B16219">
              <w:rPr>
                <w:rStyle w:val="eop"/>
                <w:rFonts w:asciiTheme="minorHAnsi" w:hAnsiTheme="minorHAnsi" w:cstheme="minorHAnsi"/>
              </w:rPr>
              <w:t> </w:t>
            </w:r>
          </w:p>
          <w:p w14:paraId="2CC23B43" w14:textId="77777777" w:rsidR="002B4327" w:rsidRPr="00B16219" w:rsidRDefault="002B4327" w:rsidP="002B4327">
            <w:pPr>
              <w:pStyle w:val="paragraph"/>
              <w:numPr>
                <w:ilvl w:val="0"/>
                <w:numId w:val="42"/>
              </w:numPr>
              <w:spacing w:before="0" w:beforeAutospacing="0" w:after="0" w:afterAutospacing="0"/>
              <w:ind w:left="0" w:firstLine="0"/>
              <w:textAlignment w:val="baseline"/>
              <w:rPr>
                <w:rFonts w:asciiTheme="minorHAnsi" w:hAnsiTheme="minorHAnsi" w:cstheme="minorHAnsi"/>
              </w:rPr>
            </w:pPr>
            <w:r w:rsidRPr="00B16219">
              <w:rPr>
                <w:rStyle w:val="normaltextrun"/>
                <w:rFonts w:asciiTheme="minorHAnsi" w:hAnsiTheme="minorHAnsi" w:cstheme="minorHAnsi"/>
              </w:rPr>
              <w:t>act within the professional standards for engaging with complaints as set by any relevant professional body.</w:t>
            </w:r>
            <w:r w:rsidRPr="00B16219">
              <w:rPr>
                <w:rStyle w:val="eop"/>
                <w:rFonts w:asciiTheme="minorHAnsi" w:hAnsiTheme="minorHAnsi" w:cstheme="minorHAnsi"/>
              </w:rPr>
              <w:t> </w:t>
            </w:r>
          </w:p>
          <w:p w14:paraId="6B25D0E3" w14:textId="77777777" w:rsidR="0051227F" w:rsidRPr="00B16219" w:rsidRDefault="0051227F" w:rsidP="00140ACF">
            <w:pPr>
              <w:rPr>
                <w:rFonts w:cstheme="minorHAnsi"/>
                <w:sz w:val="24"/>
                <w:szCs w:val="24"/>
              </w:rPr>
            </w:pPr>
          </w:p>
        </w:tc>
        <w:tc>
          <w:tcPr>
            <w:tcW w:w="1340" w:type="dxa"/>
            <w:vAlign w:val="center"/>
          </w:tcPr>
          <w:p w14:paraId="24CB76C6" w14:textId="047A9525" w:rsidR="0051227F" w:rsidRPr="00B16219" w:rsidRDefault="00E14196" w:rsidP="00140ACF">
            <w:pPr>
              <w:jc w:val="center"/>
              <w:rPr>
                <w:rFonts w:cstheme="minorHAnsi"/>
                <w:sz w:val="24"/>
                <w:szCs w:val="24"/>
              </w:rPr>
            </w:pPr>
            <w:r>
              <w:rPr>
                <w:rFonts w:cstheme="minorHAnsi"/>
                <w:sz w:val="24"/>
                <w:szCs w:val="24"/>
              </w:rPr>
              <w:t>Yes</w:t>
            </w:r>
          </w:p>
        </w:tc>
        <w:tc>
          <w:tcPr>
            <w:tcW w:w="3827" w:type="dxa"/>
            <w:vAlign w:val="center"/>
          </w:tcPr>
          <w:p w14:paraId="2C984965" w14:textId="77777777" w:rsidR="0051227F" w:rsidRPr="00B16219" w:rsidRDefault="0051227F" w:rsidP="00140ACF">
            <w:pPr>
              <w:jc w:val="center"/>
              <w:rPr>
                <w:rFonts w:cstheme="minorHAnsi"/>
                <w:sz w:val="24"/>
                <w:szCs w:val="24"/>
              </w:rPr>
            </w:pPr>
          </w:p>
        </w:tc>
        <w:tc>
          <w:tcPr>
            <w:tcW w:w="3293" w:type="dxa"/>
            <w:vAlign w:val="center"/>
          </w:tcPr>
          <w:p w14:paraId="69447BC2" w14:textId="795368AF" w:rsidR="0051227F" w:rsidRPr="00B16219" w:rsidRDefault="00E14196" w:rsidP="00140ACF">
            <w:pPr>
              <w:jc w:val="center"/>
              <w:rPr>
                <w:rFonts w:cstheme="minorHAnsi"/>
                <w:sz w:val="24"/>
                <w:szCs w:val="24"/>
              </w:rPr>
            </w:pPr>
            <w:r>
              <w:rPr>
                <w:rFonts w:cstheme="minorHAnsi"/>
                <w:sz w:val="24"/>
                <w:szCs w:val="24"/>
              </w:rPr>
              <w:t xml:space="preserve">Once again, it is in our interest to take all complaints seriously, investigate them thoroughly and seek to resolve them as quickly as possible. </w:t>
            </w:r>
          </w:p>
        </w:tc>
      </w:tr>
    </w:tbl>
    <w:p w14:paraId="167AE8DD" w14:textId="77777777" w:rsidR="0051227F" w:rsidRPr="00B16219" w:rsidRDefault="0051227F" w:rsidP="0051227F">
      <w:pPr>
        <w:rPr>
          <w:rFonts w:cstheme="minorHAnsi"/>
          <w:sz w:val="24"/>
          <w:szCs w:val="24"/>
        </w:rPr>
      </w:pPr>
    </w:p>
    <w:p w14:paraId="0D433DF9" w14:textId="77777777" w:rsidR="005555E0" w:rsidRPr="00B16219" w:rsidRDefault="005555E0" w:rsidP="00490374">
      <w:pPr>
        <w:rPr>
          <w:rFonts w:cstheme="minorHAnsi"/>
          <w:sz w:val="24"/>
          <w:szCs w:val="24"/>
        </w:rPr>
      </w:pPr>
    </w:p>
    <w:sectPr w:rsidR="005555E0" w:rsidRPr="00B16219"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456CE"/>
    <w:rsid w:val="0011386D"/>
    <w:rsid w:val="00123EE0"/>
    <w:rsid w:val="001865E4"/>
    <w:rsid w:val="001E1734"/>
    <w:rsid w:val="001F66C7"/>
    <w:rsid w:val="00205928"/>
    <w:rsid w:val="00250AFF"/>
    <w:rsid w:val="00285CA7"/>
    <w:rsid w:val="002A3D98"/>
    <w:rsid w:val="002B4327"/>
    <w:rsid w:val="002F3548"/>
    <w:rsid w:val="00301034"/>
    <w:rsid w:val="0039732E"/>
    <w:rsid w:val="003B350E"/>
    <w:rsid w:val="00421F7F"/>
    <w:rsid w:val="0047422B"/>
    <w:rsid w:val="00490374"/>
    <w:rsid w:val="004C1AE1"/>
    <w:rsid w:val="004C60FB"/>
    <w:rsid w:val="0051227F"/>
    <w:rsid w:val="005555E0"/>
    <w:rsid w:val="00694160"/>
    <w:rsid w:val="006C0F91"/>
    <w:rsid w:val="0073764D"/>
    <w:rsid w:val="007723F2"/>
    <w:rsid w:val="00780E5C"/>
    <w:rsid w:val="00782098"/>
    <w:rsid w:val="007922FD"/>
    <w:rsid w:val="007B2FFC"/>
    <w:rsid w:val="007B3F4C"/>
    <w:rsid w:val="008151C6"/>
    <w:rsid w:val="00824DB4"/>
    <w:rsid w:val="0086338E"/>
    <w:rsid w:val="00866066"/>
    <w:rsid w:val="009050BF"/>
    <w:rsid w:val="00913B03"/>
    <w:rsid w:val="0092234E"/>
    <w:rsid w:val="00A45F59"/>
    <w:rsid w:val="00A959DD"/>
    <w:rsid w:val="00AD70AF"/>
    <w:rsid w:val="00B16219"/>
    <w:rsid w:val="00B95518"/>
    <w:rsid w:val="00C12B5C"/>
    <w:rsid w:val="00C96CB9"/>
    <w:rsid w:val="00D3265F"/>
    <w:rsid w:val="00DB7C19"/>
    <w:rsid w:val="00DF1ED8"/>
    <w:rsid w:val="00E14196"/>
    <w:rsid w:val="00E7080C"/>
    <w:rsid w:val="00EB5DC1"/>
    <w:rsid w:val="00EC236C"/>
    <w:rsid w:val="00ED7FEF"/>
    <w:rsid w:val="00F26285"/>
    <w:rsid w:val="00F51083"/>
    <w:rsid w:val="00F6720A"/>
    <w:rsid w:val="00FA19C8"/>
    <w:rsid w:val="00FF44D3"/>
    <w:rsid w:val="00FF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ED7FEF"/>
    <w:rPr>
      <w:color w:val="0563C1" w:themeColor="hyperlink"/>
      <w:u w:val="single"/>
    </w:rPr>
  </w:style>
  <w:style w:type="character" w:styleId="UnresolvedMention">
    <w:name w:val="Unresolved Mention"/>
    <w:basedOn w:val="DefaultParagraphFont"/>
    <w:uiPriority w:val="99"/>
    <w:semiHidden/>
    <w:unhideWhenUsed/>
    <w:rsid w:val="00ED7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horsehousing.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4391</Words>
  <Characters>25030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Dawn Bowker</cp:lastModifiedBy>
  <cp:revision>2</cp:revision>
  <dcterms:created xsi:type="dcterms:W3CDTF">2024-05-30T08:04:00Z</dcterms:created>
  <dcterms:modified xsi:type="dcterms:W3CDTF">2024-05-30T08:04:00Z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